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rPr>
          <w:rFonts w:ascii="Palatino Linotype" w:cs="Palatino Linotype" w:eastAsia="Palatino Linotype" w:hAnsi="Palatino Linotype"/>
          <w:b w:val="1"/>
          <w:color w:val="000000"/>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2774314</wp:posOffset>
            </wp:positionH>
            <wp:positionV relativeFrom="paragraph">
              <wp:posOffset>83820</wp:posOffset>
            </wp:positionV>
            <wp:extent cx="571500" cy="514350"/>
            <wp:effectExtent b="0" l="0" r="0" t="0"/>
            <wp:wrapSquare wrapText="right" distB="0" distT="0" distL="114300" distR="114300"/>
            <wp:docPr descr="Immagine che contiene testo, clipart&#10;&#10;Descrizione generata automaticamente" id="1" name="image1.jpg"/>
            <a:graphic>
              <a:graphicData uri="http://schemas.openxmlformats.org/drawingml/2006/picture">
                <pic:pic>
                  <pic:nvPicPr>
                    <pic:cNvPr descr="Immagine che contiene testo, clipart&#10;&#10;Descrizione generata automaticamente" id="0" name="image1.jpg"/>
                    <pic:cNvPicPr preferRelativeResize="0"/>
                  </pic:nvPicPr>
                  <pic:blipFill>
                    <a:blip r:embed="rId6"/>
                    <a:srcRect b="0" l="0" r="0" t="0"/>
                    <a:stretch>
                      <a:fillRect/>
                    </a:stretch>
                  </pic:blipFill>
                  <pic:spPr>
                    <a:xfrm>
                      <a:off x="0" y="0"/>
                      <a:ext cx="571500" cy="514350"/>
                    </a:xfrm>
                    <a:prstGeom prst="rect"/>
                    <a:ln/>
                  </pic:spPr>
                </pic:pic>
              </a:graphicData>
            </a:graphic>
          </wp:anchor>
        </w:drawing>
      </w:r>
    </w:p>
    <w:p w:rsidR="00000000" w:rsidDel="00000000" w:rsidP="00000000" w:rsidRDefault="00000000" w:rsidRPr="00000000" w14:paraId="00000002">
      <w:pPr>
        <w:spacing w:after="0" w:line="240" w:lineRule="auto"/>
        <w:jc w:val="center"/>
        <w:rPr>
          <w:rFonts w:ascii="Palatino Linotype" w:cs="Palatino Linotype" w:eastAsia="Palatino Linotype" w:hAnsi="Palatino Linotype"/>
          <w:b w:val="1"/>
          <w:color w:val="000000"/>
          <w:sz w:val="24"/>
          <w:szCs w:val="24"/>
        </w:rPr>
      </w:pPr>
      <w:r w:rsidDel="00000000" w:rsidR="00000000" w:rsidRPr="00000000">
        <w:rPr>
          <w:rtl w:val="0"/>
        </w:rPr>
      </w:r>
    </w:p>
    <w:p w:rsidR="00000000" w:rsidDel="00000000" w:rsidP="00000000" w:rsidRDefault="00000000" w:rsidRPr="00000000" w14:paraId="00000003">
      <w:pPr>
        <w:spacing w:after="0" w:line="240" w:lineRule="auto"/>
        <w:jc w:val="center"/>
        <w:rPr>
          <w:rFonts w:ascii="Palatino Linotype" w:cs="Palatino Linotype" w:eastAsia="Palatino Linotype" w:hAnsi="Palatino Linotype"/>
          <w:b w:val="1"/>
          <w:color w:val="0f243e"/>
          <w:sz w:val="24"/>
          <w:szCs w:val="24"/>
        </w:rPr>
      </w:pPr>
      <w:r w:rsidDel="00000000" w:rsidR="00000000" w:rsidRPr="00000000">
        <w:rPr>
          <w:rtl w:val="0"/>
        </w:rPr>
      </w:r>
    </w:p>
    <w:p w:rsidR="00000000" w:rsidDel="00000000" w:rsidP="00000000" w:rsidRDefault="00000000" w:rsidRPr="00000000" w14:paraId="00000004">
      <w:pPr>
        <w:spacing w:after="0" w:line="240" w:lineRule="auto"/>
        <w:jc w:val="center"/>
        <w:rPr>
          <w:rFonts w:ascii="BernhardTango BT" w:cs="BernhardTango BT" w:eastAsia="BernhardTango BT" w:hAnsi="BernhardTango BT"/>
          <w:b w:val="1"/>
          <w:i w:val="1"/>
          <w:sz w:val="24"/>
          <w:szCs w:val="24"/>
        </w:rPr>
      </w:pPr>
      <w:r w:rsidDel="00000000" w:rsidR="00000000" w:rsidRPr="00000000">
        <w:rPr>
          <w:rFonts w:ascii="Palatino Linotype" w:cs="Palatino Linotype" w:eastAsia="Palatino Linotype" w:hAnsi="Palatino Linotype"/>
          <w:b w:val="1"/>
          <w:sz w:val="24"/>
          <w:szCs w:val="24"/>
          <w:rtl w:val="0"/>
        </w:rPr>
        <w:t xml:space="preserve">ISTITUTO   COMPRENSIVO POLO 3</w:t>
      </w:r>
      <w:r w:rsidDel="00000000" w:rsidR="00000000" w:rsidRPr="00000000">
        <w:rPr>
          <w:rtl w:val="0"/>
        </w:rPr>
      </w:r>
    </w:p>
    <w:p w:rsidR="00000000" w:rsidDel="00000000" w:rsidP="00000000" w:rsidRDefault="00000000" w:rsidRPr="00000000" w14:paraId="00000005">
      <w:pPr>
        <w:spacing w:after="0" w:line="240" w:lineRule="auto"/>
        <w:jc w:val="center"/>
        <w:rPr>
          <w:rFonts w:ascii="Arimo" w:cs="Arimo" w:eastAsia="Arimo" w:hAnsi="Arimo"/>
          <w:b w:val="1"/>
          <w:sz w:val="18"/>
          <w:szCs w:val="18"/>
        </w:rPr>
      </w:pPr>
      <w:r w:rsidDel="00000000" w:rsidR="00000000" w:rsidRPr="00000000">
        <w:rPr>
          <w:rFonts w:ascii="Palatino Linotype" w:cs="Palatino Linotype" w:eastAsia="Palatino Linotype" w:hAnsi="Palatino Linotype"/>
          <w:b w:val="1"/>
          <w:sz w:val="18"/>
          <w:szCs w:val="18"/>
          <w:rtl w:val="0"/>
        </w:rPr>
        <w:t xml:space="preserve">Sede Centrale Via Spoleto </w:t>
      </w:r>
      <w:r w:rsidDel="00000000" w:rsidR="00000000" w:rsidRPr="00000000">
        <w:rPr>
          <w:rFonts w:ascii="Wingdings" w:cs="Wingdings" w:eastAsia="Wingdings" w:hAnsi="Wingdings"/>
          <w:b w:val="1"/>
          <w:sz w:val="18"/>
          <w:szCs w:val="18"/>
          <w:rtl w:val="0"/>
        </w:rPr>
        <w:t xml:space="preserve">🕿</w:t>
      </w:r>
      <w:r w:rsidDel="00000000" w:rsidR="00000000" w:rsidRPr="00000000">
        <w:rPr>
          <w:rFonts w:ascii="Arimo" w:cs="Arimo" w:eastAsia="Arimo" w:hAnsi="Arimo"/>
          <w:b w:val="1"/>
          <w:sz w:val="18"/>
          <w:szCs w:val="18"/>
          <w:rtl w:val="0"/>
        </w:rPr>
        <w:t xml:space="preserve"> 0836/569602</w:t>
      </w:r>
    </w:p>
    <w:p w:rsidR="00000000" w:rsidDel="00000000" w:rsidP="00000000" w:rsidRDefault="00000000" w:rsidRPr="00000000" w14:paraId="00000006">
      <w:pPr>
        <w:spacing w:after="0" w:line="240" w:lineRule="auto"/>
        <w:jc w:val="center"/>
        <w:rPr>
          <w:rFonts w:ascii="Palatino Linotype" w:cs="Palatino Linotype" w:eastAsia="Palatino Linotype" w:hAnsi="Palatino Linotype"/>
          <w:b w:val="1"/>
          <w:sz w:val="18"/>
          <w:szCs w:val="18"/>
        </w:rPr>
      </w:pPr>
      <w:r w:rsidDel="00000000" w:rsidR="00000000" w:rsidRPr="00000000">
        <w:rPr>
          <w:rFonts w:ascii="Palatino Linotype" w:cs="Palatino Linotype" w:eastAsia="Palatino Linotype" w:hAnsi="Palatino Linotype"/>
          <w:b w:val="1"/>
          <w:sz w:val="18"/>
          <w:szCs w:val="18"/>
          <w:rtl w:val="0"/>
        </w:rPr>
        <w:t xml:space="preserve">73013 GALATINA (LE)</w:t>
      </w:r>
    </w:p>
    <w:p w:rsidR="00000000" w:rsidDel="00000000" w:rsidP="00000000" w:rsidRDefault="00000000" w:rsidRPr="00000000" w14:paraId="00000007">
      <w:pPr>
        <w:spacing w:after="0" w:line="240" w:lineRule="auto"/>
        <w:jc w:val="center"/>
        <w:rPr>
          <w:rFonts w:ascii="Palatino Linotype" w:cs="Palatino Linotype" w:eastAsia="Palatino Linotype" w:hAnsi="Palatino Linotype"/>
          <w:b w:val="1"/>
          <w:i w:val="1"/>
          <w:sz w:val="18"/>
          <w:szCs w:val="18"/>
        </w:rPr>
      </w:pPr>
      <w:r w:rsidDel="00000000" w:rsidR="00000000" w:rsidRPr="00000000">
        <w:rPr>
          <w:rFonts w:ascii="Palatino Linotype" w:cs="Palatino Linotype" w:eastAsia="Palatino Linotype" w:hAnsi="Palatino Linotype"/>
          <w:b w:val="1"/>
          <w:i w:val="1"/>
          <w:sz w:val="18"/>
          <w:szCs w:val="18"/>
          <w:rtl w:val="0"/>
        </w:rPr>
        <w:t xml:space="preserve">C.F. 80012200756  Cod. Mecc. LEIC89300D</w:t>
      </w:r>
    </w:p>
    <w:p w:rsidR="00000000" w:rsidDel="00000000" w:rsidP="00000000" w:rsidRDefault="00000000" w:rsidRPr="00000000" w14:paraId="00000008">
      <w:pPr>
        <w:spacing w:after="0" w:line="240" w:lineRule="auto"/>
        <w:jc w:val="center"/>
        <w:rPr>
          <w:rFonts w:ascii="Palatino Linotype" w:cs="Palatino Linotype" w:eastAsia="Palatino Linotype" w:hAnsi="Palatino Linotype"/>
          <w:b w:val="1"/>
          <w:i w:val="1"/>
          <w:sz w:val="18"/>
          <w:szCs w:val="18"/>
        </w:rPr>
      </w:pPr>
      <w:r w:rsidDel="00000000" w:rsidR="00000000" w:rsidRPr="00000000">
        <w:rPr>
          <w:rFonts w:ascii="Palatino Linotype" w:cs="Palatino Linotype" w:eastAsia="Palatino Linotype" w:hAnsi="Palatino Linotype"/>
          <w:b w:val="1"/>
          <w:i w:val="1"/>
          <w:sz w:val="18"/>
          <w:szCs w:val="18"/>
          <w:rtl w:val="0"/>
        </w:rPr>
        <w:t xml:space="preserve">Peo:</w:t>
      </w:r>
      <w:hyperlink r:id="rId7">
        <w:r w:rsidDel="00000000" w:rsidR="00000000" w:rsidRPr="00000000">
          <w:rPr>
            <w:rFonts w:ascii="Palatino Linotype" w:cs="Palatino Linotype" w:eastAsia="Palatino Linotype" w:hAnsi="Palatino Linotype"/>
            <w:b w:val="1"/>
            <w:i w:val="1"/>
            <w:color w:val="0000ff"/>
            <w:sz w:val="18"/>
            <w:szCs w:val="18"/>
            <w:u w:val="single"/>
            <w:rtl w:val="0"/>
          </w:rPr>
          <w:t xml:space="preserve">leic89300d@istruzione.it</w:t>
        </w:r>
      </w:hyperlink>
      <w:r w:rsidDel="00000000" w:rsidR="00000000" w:rsidRPr="00000000">
        <w:rPr>
          <w:rFonts w:ascii="Palatino Linotype" w:cs="Palatino Linotype" w:eastAsia="Palatino Linotype" w:hAnsi="Palatino Linotype"/>
          <w:b w:val="1"/>
          <w:i w:val="1"/>
          <w:sz w:val="18"/>
          <w:szCs w:val="18"/>
          <w:rtl w:val="0"/>
        </w:rPr>
        <w:t xml:space="preserve">  -</w:t>
      </w:r>
      <w:r w:rsidDel="00000000" w:rsidR="00000000" w:rsidRPr="00000000">
        <w:rPr>
          <w:rFonts w:ascii="Palatino Linotype" w:cs="Palatino Linotype" w:eastAsia="Palatino Linotype" w:hAnsi="Palatino Linotype"/>
          <w:b w:val="1"/>
          <w:sz w:val="18"/>
          <w:szCs w:val="18"/>
          <w:rtl w:val="0"/>
        </w:rPr>
        <w:t xml:space="preserve">  </w:t>
      </w:r>
      <w:r w:rsidDel="00000000" w:rsidR="00000000" w:rsidRPr="00000000">
        <w:rPr>
          <w:rFonts w:ascii="Palatino Linotype" w:cs="Palatino Linotype" w:eastAsia="Palatino Linotype" w:hAnsi="Palatino Linotype"/>
          <w:b w:val="1"/>
          <w:i w:val="1"/>
          <w:sz w:val="18"/>
          <w:szCs w:val="18"/>
          <w:rtl w:val="0"/>
        </w:rPr>
        <w:t xml:space="preserve"> Pec: </w:t>
      </w:r>
      <w:hyperlink r:id="rId8">
        <w:r w:rsidDel="00000000" w:rsidR="00000000" w:rsidRPr="00000000">
          <w:rPr>
            <w:rFonts w:ascii="Palatino Linotype" w:cs="Palatino Linotype" w:eastAsia="Palatino Linotype" w:hAnsi="Palatino Linotype"/>
            <w:b w:val="1"/>
            <w:i w:val="1"/>
            <w:color w:val="0000ff"/>
            <w:sz w:val="18"/>
            <w:szCs w:val="18"/>
            <w:u w:val="single"/>
            <w:rtl w:val="0"/>
          </w:rPr>
          <w:t xml:space="preserve">leic89300d@pec.istruzione.it</w:t>
        </w:r>
      </w:hyperlink>
      <w:r w:rsidDel="00000000" w:rsidR="00000000" w:rsidRPr="00000000">
        <w:rPr>
          <w:rtl w:val="0"/>
        </w:rPr>
      </w:r>
    </w:p>
    <w:p w:rsidR="00000000" w:rsidDel="00000000" w:rsidP="00000000" w:rsidRDefault="00000000" w:rsidRPr="00000000" w14:paraId="00000009">
      <w:pPr>
        <w:spacing w:after="0" w:line="240" w:lineRule="auto"/>
        <w:jc w:val="center"/>
        <w:rPr>
          <w:rFonts w:ascii="Palatino Linotype" w:cs="Palatino Linotype" w:eastAsia="Palatino Linotype" w:hAnsi="Palatino Linotype"/>
          <w:b w:val="1"/>
          <w:i w:val="1"/>
          <w:color w:val="244061"/>
          <w:sz w:val="18"/>
          <w:szCs w:val="18"/>
        </w:rPr>
      </w:pPr>
      <w:hyperlink r:id="rId9">
        <w:r w:rsidDel="00000000" w:rsidR="00000000" w:rsidRPr="00000000">
          <w:rPr>
            <w:rFonts w:ascii="Palatino Linotype" w:cs="Palatino Linotype" w:eastAsia="Palatino Linotype" w:hAnsi="Palatino Linotype"/>
            <w:b w:val="1"/>
            <w:i w:val="1"/>
            <w:color w:val="0000ff"/>
            <w:sz w:val="18"/>
            <w:szCs w:val="18"/>
            <w:u w:val="single"/>
            <w:rtl w:val="0"/>
          </w:rPr>
          <w:t xml:space="preserve">www.polo3galatina.edu.it</w:t>
        </w:r>
      </w:hyperlink>
      <w:r w:rsidDel="00000000" w:rsidR="00000000" w:rsidRPr="00000000">
        <w:rPr>
          <w:rFonts w:ascii="Palatino Linotype" w:cs="Palatino Linotype" w:eastAsia="Palatino Linotype" w:hAnsi="Palatino Linotype"/>
          <w:b w:val="1"/>
          <w:i w:val="1"/>
          <w:color w:val="244061"/>
          <w:sz w:val="18"/>
          <w:szCs w:val="18"/>
          <w:rtl w:val="0"/>
        </w:rPr>
        <w:t xml:space="preserve"> </w:t>
      </w:r>
    </w:p>
    <w:p w:rsidR="00000000" w:rsidDel="00000000" w:rsidP="00000000" w:rsidRDefault="00000000" w:rsidRPr="00000000" w14:paraId="0000000A">
      <w:pPr>
        <w:spacing w:after="0" w:line="240" w:lineRule="auto"/>
        <w:jc w:val="both"/>
        <w:rPr>
          <w:rFonts w:ascii="Arial" w:cs="Arial" w:eastAsia="Arial" w:hAnsi="Arial"/>
          <w:b w:val="1"/>
          <w:color w:val="000000"/>
          <w:sz w:val="32"/>
          <w:szCs w:val="32"/>
        </w:rPr>
      </w:pPr>
      <w:r w:rsidDel="00000000" w:rsidR="00000000" w:rsidRPr="00000000">
        <w:rPr>
          <w:rtl w:val="0"/>
        </w:rPr>
      </w:r>
    </w:p>
    <w:p w:rsidR="00000000" w:rsidDel="00000000" w:rsidP="00000000" w:rsidRDefault="00000000" w:rsidRPr="00000000" w14:paraId="0000000B">
      <w:pPr>
        <w:spacing w:after="0" w:line="240" w:lineRule="auto"/>
        <w:ind w:right="11" w:hanging="10"/>
        <w:jc w:val="both"/>
        <w:rPr>
          <w:rFonts w:ascii="Calibri" w:cs="Calibri" w:eastAsia="Calibri" w:hAnsi="Calibri"/>
          <w:b w:val="1"/>
          <w:color w:val="000000"/>
          <w:sz w:val="28"/>
          <w:szCs w:val="28"/>
        </w:rPr>
      </w:pPr>
      <w:r w:rsidDel="00000000" w:rsidR="00000000" w:rsidRPr="00000000">
        <w:rPr>
          <w:rtl w:val="0"/>
        </w:rPr>
      </w:r>
    </w:p>
    <w:p w:rsidR="00000000" w:rsidDel="00000000" w:rsidP="00000000" w:rsidRDefault="00000000" w:rsidRPr="00000000" w14:paraId="0000000C">
      <w:pPr>
        <w:spacing w:after="0" w:line="360" w:lineRule="auto"/>
        <w:jc w:val="center"/>
        <w:rPr>
          <w:rFonts w:ascii="Arial" w:cs="Arial" w:eastAsia="Arial" w:hAnsi="Arial"/>
          <w:b w:val="1"/>
          <w:color w:val="000000"/>
          <w:sz w:val="32"/>
          <w:szCs w:val="32"/>
        </w:rPr>
      </w:pPr>
      <w:r w:rsidDel="00000000" w:rsidR="00000000" w:rsidRPr="00000000">
        <w:rPr>
          <w:rFonts w:ascii="Arial" w:cs="Arial" w:eastAsia="Arial" w:hAnsi="Arial"/>
          <w:b w:val="1"/>
          <w:color w:val="000000"/>
          <w:sz w:val="32"/>
          <w:szCs w:val="32"/>
          <w:rtl w:val="0"/>
        </w:rPr>
        <w:t xml:space="preserve">PIANO DIDATTICO PERSONALIZZATO</w:t>
      </w:r>
    </w:p>
    <w:p w:rsidR="00000000" w:rsidDel="00000000" w:rsidP="00000000" w:rsidRDefault="00000000" w:rsidRPr="00000000" w14:paraId="0000000D">
      <w:pPr>
        <w:spacing w:after="0" w:line="360" w:lineRule="auto"/>
        <w:jc w:val="center"/>
        <w:rPr>
          <w:rFonts w:ascii="Times New Roman" w:cs="Times New Roman" w:eastAsia="Times New Roman" w:hAnsi="Times New Roman"/>
          <w:sz w:val="32"/>
          <w:szCs w:val="32"/>
        </w:rPr>
      </w:pPr>
      <w:r w:rsidDel="00000000" w:rsidR="00000000" w:rsidRPr="00000000">
        <w:rPr>
          <w:rFonts w:ascii="Arial" w:cs="Arial" w:eastAsia="Arial" w:hAnsi="Arial"/>
          <w:b w:val="1"/>
          <w:color w:val="000000"/>
          <w:sz w:val="32"/>
          <w:szCs w:val="32"/>
          <w:rtl w:val="0"/>
        </w:rPr>
        <w:t xml:space="preserve">PER ALUNNI ALTO POTENZIALE COGNITIVO (Gifted)</w:t>
      </w:r>
      <w:r w:rsidDel="00000000" w:rsidR="00000000" w:rsidRPr="00000000">
        <w:rPr>
          <w:rtl w:val="0"/>
        </w:rPr>
      </w:r>
    </w:p>
    <w:p w:rsidR="00000000" w:rsidDel="00000000" w:rsidP="00000000" w:rsidRDefault="00000000" w:rsidRPr="00000000" w14:paraId="0000000E">
      <w:pPr>
        <w:spacing w:after="19" w:line="240" w:lineRule="auto"/>
        <w:ind w:right="13"/>
        <w:jc w:val="center"/>
        <w:rPr>
          <w:rFonts w:ascii="Times New Roman" w:cs="Times New Roman" w:eastAsia="Times New Roman" w:hAnsi="Times New Roman"/>
          <w:sz w:val="24"/>
          <w:szCs w:val="24"/>
        </w:rPr>
      </w:pPr>
      <w:r w:rsidDel="00000000" w:rsidR="00000000" w:rsidRPr="00000000">
        <w:rPr>
          <w:rFonts w:ascii="Calibri" w:cs="Calibri" w:eastAsia="Calibri" w:hAnsi="Calibri"/>
          <w:b w:val="1"/>
          <w:color w:val="000000"/>
          <w:sz w:val="24"/>
          <w:szCs w:val="24"/>
          <w:rtl w:val="0"/>
        </w:rPr>
        <w:t xml:space="preserve">Anno Scolastico 20____-20____</w:t>
      </w:r>
      <w:r w:rsidDel="00000000" w:rsidR="00000000" w:rsidRPr="00000000">
        <w:rPr>
          <w:rtl w:val="0"/>
        </w:rPr>
      </w:r>
    </w:p>
    <w:p w:rsidR="00000000" w:rsidDel="00000000" w:rsidP="00000000" w:rsidRDefault="00000000" w:rsidRPr="00000000" w14:paraId="0000000F">
      <w:pPr>
        <w:spacing w:after="0" w:line="240" w:lineRule="auto"/>
        <w:ind w:left="42"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after="240" w:line="240" w:lineRule="auto"/>
        <w:ind w:left="-12" w:hanging="10.999999999999998"/>
        <w:rPr>
          <w:rFonts w:ascii="Times New Roman" w:cs="Times New Roman" w:eastAsia="Times New Roman" w:hAnsi="Times New Roman"/>
          <w:sz w:val="24"/>
          <w:szCs w:val="24"/>
        </w:rPr>
      </w:pPr>
      <w:r w:rsidDel="00000000" w:rsidR="00000000" w:rsidRPr="00000000">
        <w:rPr>
          <w:rFonts w:ascii="Calibri" w:cs="Calibri" w:eastAsia="Calibri" w:hAnsi="Calibri"/>
          <w:b w:val="1"/>
          <w:color w:val="000000"/>
          <w:rtl w:val="0"/>
        </w:rPr>
        <w:t xml:space="preserve">1. Dati relativi all’alunno/a per cui si predispone il PDP:</w:t>
      </w:r>
      <w:r w:rsidDel="00000000" w:rsidR="00000000" w:rsidRPr="00000000">
        <w:rPr>
          <w:rtl w:val="0"/>
        </w:rPr>
      </w:r>
    </w:p>
    <w:p w:rsidR="00000000" w:rsidDel="00000000" w:rsidP="00000000" w:rsidRDefault="00000000" w:rsidRPr="00000000" w14:paraId="00000012">
      <w:pPr>
        <w:spacing w:after="240" w:line="240" w:lineRule="auto"/>
        <w:ind w:left="-12" w:hanging="10.999999999999998"/>
        <w:rPr>
          <w:rFonts w:ascii="Times New Roman" w:cs="Times New Roman" w:eastAsia="Times New Roman" w:hAnsi="Times New Roman"/>
          <w:sz w:val="24"/>
          <w:szCs w:val="24"/>
        </w:rPr>
      </w:pPr>
      <w:r w:rsidDel="00000000" w:rsidR="00000000" w:rsidRPr="00000000">
        <w:rPr>
          <w:rFonts w:ascii="Calibri" w:cs="Calibri" w:eastAsia="Calibri" w:hAnsi="Calibri"/>
          <w:b w:val="1"/>
          <w:color w:val="000000"/>
          <w:rtl w:val="0"/>
        </w:rPr>
        <w:t xml:space="preserve">Alunno/a ____________________________________________________________________ </w:t>
      </w:r>
      <w:r w:rsidDel="00000000" w:rsidR="00000000" w:rsidRPr="00000000">
        <w:rPr>
          <w:rtl w:val="0"/>
        </w:rPr>
      </w:r>
    </w:p>
    <w:p w:rsidR="00000000" w:rsidDel="00000000" w:rsidP="00000000" w:rsidRDefault="00000000" w:rsidRPr="00000000" w14:paraId="00000013">
      <w:pPr>
        <w:spacing w:after="4" w:line="240" w:lineRule="auto"/>
        <w:ind w:left="-15" w:hanging="10"/>
        <w:rPr>
          <w:rFonts w:ascii="Times New Roman" w:cs="Times New Roman" w:eastAsia="Times New Roman" w:hAnsi="Times New Roman"/>
          <w:sz w:val="24"/>
          <w:szCs w:val="24"/>
        </w:rPr>
      </w:pPr>
      <w:r w:rsidDel="00000000" w:rsidR="00000000" w:rsidRPr="00000000">
        <w:rPr>
          <w:rFonts w:ascii="Calibri" w:cs="Calibri" w:eastAsia="Calibri" w:hAnsi="Calibri"/>
          <w:b w:val="1"/>
          <w:color w:val="000000"/>
          <w:rtl w:val="0"/>
        </w:rPr>
        <w:t xml:space="preserve">frequentante </w:t>
        <w:tab/>
      </w:r>
      <w:r w:rsidDel="00000000" w:rsidR="00000000" w:rsidRPr="00000000">
        <w:rPr>
          <w:rFonts w:ascii="Calibri" w:cs="Calibri" w:eastAsia="Calibri" w:hAnsi="Calibri"/>
          <w:color w:val="000000"/>
          <w:rtl w:val="0"/>
        </w:rPr>
        <w:t xml:space="preserve">a. </w:t>
      </w:r>
      <w:r w:rsidDel="00000000" w:rsidR="00000000" w:rsidRPr="00000000">
        <w:rPr>
          <w:rFonts w:ascii="Arial Unicode MS" w:cs="Arial Unicode MS" w:eastAsia="Arial Unicode MS" w:hAnsi="Arial Unicode MS"/>
          <w:color w:val="000000"/>
          <w:rtl w:val="0"/>
        </w:rPr>
        <w:t xml:space="preserve">❑</w:t>
      </w:r>
      <w:r w:rsidDel="00000000" w:rsidR="00000000" w:rsidRPr="00000000">
        <w:rPr>
          <w:rFonts w:ascii="Calibri" w:cs="Calibri" w:eastAsia="Calibri" w:hAnsi="Calibri"/>
          <w:color w:val="000000"/>
          <w:rtl w:val="0"/>
        </w:rPr>
        <w:t xml:space="preserve"> la sezione _____ della scuola dell’infanzia</w:t>
      </w:r>
      <w:r w:rsidDel="00000000" w:rsidR="00000000" w:rsidRPr="00000000">
        <w:rPr>
          <w:rtl w:val="0"/>
        </w:rPr>
      </w:r>
    </w:p>
    <w:p w:rsidR="00000000" w:rsidDel="00000000" w:rsidP="00000000" w:rsidRDefault="00000000" w:rsidRPr="00000000" w14:paraId="00000014">
      <w:pPr>
        <w:spacing w:after="4" w:line="240" w:lineRule="auto"/>
        <w:ind w:left="-15" w:hanging="1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after="5" w:line="240" w:lineRule="auto"/>
        <w:ind w:left="703" w:firstLine="713"/>
        <w:jc w:val="both"/>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b. </w:t>
      </w:r>
      <w:r w:rsidDel="00000000" w:rsidR="00000000" w:rsidRPr="00000000">
        <w:rPr>
          <w:rFonts w:ascii="Arial Unicode MS" w:cs="Arial Unicode MS" w:eastAsia="Arial Unicode MS" w:hAnsi="Arial Unicode MS"/>
          <w:color w:val="000000"/>
          <w:rtl w:val="0"/>
        </w:rPr>
        <w:t xml:space="preserve">❑</w:t>
      </w:r>
      <w:r w:rsidDel="00000000" w:rsidR="00000000" w:rsidRPr="00000000">
        <w:rPr>
          <w:rFonts w:ascii="Calibri" w:cs="Calibri" w:eastAsia="Calibri" w:hAnsi="Calibri"/>
          <w:color w:val="000000"/>
          <w:rtl w:val="0"/>
        </w:rPr>
        <w:t xml:space="preserve"> la classe _____ , sez. ____ della scuola primaria</w:t>
      </w:r>
      <w:r w:rsidDel="00000000" w:rsidR="00000000" w:rsidRPr="00000000">
        <w:rPr>
          <w:rtl w:val="0"/>
        </w:rPr>
      </w:r>
    </w:p>
    <w:p w:rsidR="00000000" w:rsidDel="00000000" w:rsidP="00000000" w:rsidRDefault="00000000" w:rsidRPr="00000000" w14:paraId="00000016">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spacing w:after="5" w:line="240" w:lineRule="auto"/>
        <w:ind w:left="703" w:firstLine="713"/>
        <w:jc w:val="both"/>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c. </w:t>
      </w:r>
      <w:r w:rsidDel="00000000" w:rsidR="00000000" w:rsidRPr="00000000">
        <w:rPr>
          <w:rFonts w:ascii="Arial Unicode MS" w:cs="Arial Unicode MS" w:eastAsia="Arial Unicode MS" w:hAnsi="Arial Unicode MS"/>
          <w:color w:val="000000"/>
          <w:rtl w:val="0"/>
        </w:rPr>
        <w:t xml:space="preserve">❑</w:t>
      </w:r>
      <w:r w:rsidDel="00000000" w:rsidR="00000000" w:rsidRPr="00000000">
        <w:rPr>
          <w:rFonts w:ascii="Calibri" w:cs="Calibri" w:eastAsia="Calibri" w:hAnsi="Calibri"/>
          <w:color w:val="000000"/>
          <w:rtl w:val="0"/>
        </w:rPr>
        <w:t xml:space="preserve"> la classe _____ , sez. ____ della scuola secondaria di I grado</w:t>
      </w:r>
      <w:r w:rsidDel="00000000" w:rsidR="00000000" w:rsidRPr="00000000">
        <w:rPr>
          <w:rtl w:val="0"/>
        </w:rPr>
      </w:r>
    </w:p>
    <w:p w:rsidR="00000000" w:rsidDel="00000000" w:rsidP="00000000" w:rsidRDefault="00000000" w:rsidRPr="00000000" w14:paraId="00000018">
      <w:pPr>
        <w:spacing w:after="4"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spacing w:after="4"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b w:val="1"/>
          <w:color w:val="000000"/>
          <w:rtl w:val="0"/>
        </w:rPr>
        <w:t xml:space="preserve">2. Motivazioni prioritarie per le quali si rende necessaria la stesura del piano: </w:t>
      </w:r>
      <w:r w:rsidDel="00000000" w:rsidR="00000000" w:rsidRPr="00000000">
        <w:rPr>
          <w:rtl w:val="0"/>
        </w:rPr>
      </w:r>
    </w:p>
    <w:p w:rsidR="00000000" w:rsidDel="00000000" w:rsidP="00000000" w:rsidRDefault="00000000" w:rsidRPr="00000000" w14:paraId="0000001A">
      <w:pPr>
        <w:numPr>
          <w:ilvl w:val="0"/>
          <w:numId w:val="2"/>
        </w:numPr>
        <w:spacing w:after="5" w:line="240" w:lineRule="auto"/>
        <w:ind w:left="720" w:hanging="720"/>
        <w:jc w:val="both"/>
        <w:rPr>
          <w:color w:val="000000"/>
        </w:rPr>
      </w:pPr>
      <w:r w:rsidDel="00000000" w:rsidR="00000000" w:rsidRPr="00000000">
        <w:rPr>
          <w:rFonts w:ascii="Calibri" w:cs="Calibri" w:eastAsia="Calibri" w:hAnsi="Calibri"/>
          <w:color w:val="000000"/>
          <w:rtl w:val="0"/>
        </w:rPr>
        <w:t xml:space="preserve">Attivare dinamiche di inclusione dell’allievo nel contesto della classe e nella relazione coi pari</w:t>
      </w:r>
      <w:r w:rsidDel="00000000" w:rsidR="00000000" w:rsidRPr="00000000">
        <w:rPr>
          <w:rtl w:val="0"/>
        </w:rPr>
      </w:r>
    </w:p>
    <w:p w:rsidR="00000000" w:rsidDel="00000000" w:rsidP="00000000" w:rsidRDefault="00000000" w:rsidRPr="00000000" w14:paraId="0000001B">
      <w:pPr>
        <w:numPr>
          <w:ilvl w:val="0"/>
          <w:numId w:val="2"/>
        </w:numPr>
        <w:spacing w:after="5" w:line="240" w:lineRule="auto"/>
        <w:ind w:left="720" w:hanging="720"/>
        <w:jc w:val="both"/>
        <w:rPr>
          <w:color w:val="000000"/>
        </w:rPr>
      </w:pPr>
      <w:r w:rsidDel="00000000" w:rsidR="00000000" w:rsidRPr="00000000">
        <w:rPr>
          <w:rFonts w:ascii="Calibri" w:cs="Calibri" w:eastAsia="Calibri" w:hAnsi="Calibri"/>
          <w:color w:val="000000"/>
          <w:rtl w:val="0"/>
        </w:rPr>
        <w:t xml:space="preserve">Evitare i rischi di una disaffezione rispetto al lavoro scolastiche, anche in singole discipline</w:t>
      </w:r>
      <w:r w:rsidDel="00000000" w:rsidR="00000000" w:rsidRPr="00000000">
        <w:rPr>
          <w:rtl w:val="0"/>
        </w:rPr>
      </w:r>
    </w:p>
    <w:p w:rsidR="00000000" w:rsidDel="00000000" w:rsidP="00000000" w:rsidRDefault="00000000" w:rsidRPr="00000000" w14:paraId="0000001C">
      <w:pPr>
        <w:numPr>
          <w:ilvl w:val="0"/>
          <w:numId w:val="2"/>
        </w:numPr>
        <w:spacing w:after="5" w:line="240" w:lineRule="auto"/>
        <w:ind w:left="720" w:hanging="720"/>
        <w:jc w:val="both"/>
        <w:rPr>
          <w:color w:val="000000"/>
        </w:rPr>
      </w:pPr>
      <w:r w:rsidDel="00000000" w:rsidR="00000000" w:rsidRPr="00000000">
        <w:rPr>
          <w:rFonts w:ascii="Calibri" w:cs="Calibri" w:eastAsia="Calibri" w:hAnsi="Calibri"/>
          <w:color w:val="000000"/>
          <w:rtl w:val="0"/>
        </w:rPr>
        <w:t xml:space="preserve">Incentivare dinamiche motivazionali in ambiti di plusdotazione</w:t>
      </w:r>
      <w:r w:rsidDel="00000000" w:rsidR="00000000" w:rsidRPr="00000000">
        <w:rPr>
          <w:rtl w:val="0"/>
        </w:rPr>
      </w:r>
    </w:p>
    <w:p w:rsidR="00000000" w:rsidDel="00000000" w:rsidP="00000000" w:rsidRDefault="00000000" w:rsidRPr="00000000" w14:paraId="0000001D">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spacing w:after="5" w:line="240" w:lineRule="auto"/>
        <w:ind w:left="-15" w:hanging="10"/>
        <w:jc w:val="both"/>
        <w:rPr>
          <w:rFonts w:ascii="Times New Roman" w:cs="Times New Roman" w:eastAsia="Times New Roman" w:hAnsi="Times New Roman"/>
          <w:sz w:val="24"/>
          <w:szCs w:val="24"/>
        </w:rPr>
      </w:pPr>
      <w:r w:rsidDel="00000000" w:rsidR="00000000" w:rsidRPr="00000000">
        <w:rPr>
          <w:rFonts w:ascii="Calibri" w:cs="Calibri" w:eastAsia="Calibri" w:hAnsi="Calibri"/>
          <w:b w:val="1"/>
          <w:color w:val="000000"/>
          <w:rtl w:val="0"/>
        </w:rPr>
        <w:t xml:space="preserve">3. Caratteristiche osservabili dell’alunno/a nel contesto scolastico (a cura del </w:t>
      </w:r>
      <w:r w:rsidDel="00000000" w:rsidR="00000000" w:rsidRPr="00000000">
        <w:rPr>
          <w:rFonts w:ascii="Calibri" w:cs="Calibri" w:eastAsia="Calibri" w:hAnsi="Calibri"/>
          <w:b w:val="1"/>
          <w:i w:val="1"/>
          <w:color w:val="000000"/>
          <w:rtl w:val="0"/>
        </w:rPr>
        <w:t xml:space="preserve">team/</w:t>
      </w:r>
      <w:r w:rsidDel="00000000" w:rsidR="00000000" w:rsidRPr="00000000">
        <w:rPr>
          <w:rFonts w:ascii="Calibri" w:cs="Calibri" w:eastAsia="Calibri" w:hAnsi="Calibri"/>
          <w:b w:val="1"/>
          <w:color w:val="000000"/>
          <w:rtl w:val="0"/>
        </w:rPr>
        <w:t xml:space="preserve">Consiglio di Classe): </w:t>
      </w:r>
      <w:r w:rsidDel="00000000" w:rsidR="00000000" w:rsidRPr="00000000">
        <w:rPr>
          <w:rFonts w:ascii="Calibri" w:cs="Calibri" w:eastAsia="Calibri" w:hAnsi="Calibri"/>
          <w:color w:val="000000"/>
          <w:u w:val="single"/>
          <w:rtl w:val="0"/>
        </w:rPr>
        <w:t xml:space="preserve">Premessa</w:t>
      </w:r>
      <w:r w:rsidDel="00000000" w:rsidR="00000000" w:rsidRPr="00000000">
        <w:rPr>
          <w:rFonts w:ascii="Calibri" w:cs="Calibri" w:eastAsia="Calibri" w:hAnsi="Calibri"/>
          <w:color w:val="000000"/>
          <w:rtl w:val="0"/>
        </w:rPr>
        <w:t xml:space="preserve">: nella compilazione di questa scheda si ricorda che non è necessaria la presenza contemporanea di tutte (o anche solo della maggior parte) delle caratteristiche elencate per delineare il profilo di alunno plusdotato, quanto la ricorrenza di alcune di esse in misura significativamente maggiore rispetto all’età di riferimento. Per questo motivo, diversamente da altre griglie di osservazione, non è stata specificata una scala graduata di intensità per ciascuna caratteristica, in quanto è implicito il fatto che una singola caratteristica, laddove selezionata, presenti evidenze chiare e discrepanti rispetto all’età dell’alunno. Si ricorda, inoltre, che la varietà di voci elencate in questo punto (ed eventualmente anche la varietà di voci selezionate) possono apparire in molti casi contraddittorie, in quanto casi differenti di plusdotazione possono presentarsi sotto aspetti opposti (come ad esempio nel caso della plusdotazione da </w:t>
      </w:r>
      <w:r w:rsidDel="00000000" w:rsidR="00000000" w:rsidRPr="00000000">
        <w:rPr>
          <w:rFonts w:ascii="Calibri" w:cs="Calibri" w:eastAsia="Calibri" w:hAnsi="Calibri"/>
          <w:i w:val="1"/>
          <w:color w:val="000000"/>
          <w:rtl w:val="0"/>
        </w:rPr>
        <w:t xml:space="preserve">leadership</w:t>
      </w:r>
      <w:r w:rsidDel="00000000" w:rsidR="00000000" w:rsidRPr="00000000">
        <w:rPr>
          <w:rFonts w:ascii="Calibri" w:cs="Calibri" w:eastAsia="Calibri" w:hAnsi="Calibri"/>
          <w:color w:val="000000"/>
          <w:rtl w:val="0"/>
        </w:rPr>
        <w:t xml:space="preserve">, che tende ad essere evidente nel rapporto coi pari, rispetto a plusdotazioni linguistiche, che tendono viceversa ad essere occultate dai bambini). </w:t>
      </w:r>
      <w:r w:rsidDel="00000000" w:rsidR="00000000" w:rsidRPr="00000000">
        <w:rPr>
          <w:rtl w:val="0"/>
        </w:rPr>
      </w:r>
    </w:p>
    <w:p w:rsidR="00000000" w:rsidDel="00000000" w:rsidP="00000000" w:rsidRDefault="00000000" w:rsidRPr="00000000" w14:paraId="0000001F">
      <w:pPr>
        <w:spacing w:after="5" w:line="240" w:lineRule="auto"/>
        <w:ind w:left="-15" w:hanging="10"/>
        <w:jc w:val="both"/>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Sulla base di queste osservazioni, si indicano di seguito tutte le caratteristiche predisposte dalla griglia di osservazione realizzata da Regione Veneto nell’ambito del </w:t>
      </w:r>
      <w:r w:rsidDel="00000000" w:rsidR="00000000" w:rsidRPr="00000000">
        <w:rPr>
          <w:rFonts w:ascii="Calibri" w:cs="Calibri" w:eastAsia="Calibri" w:hAnsi="Calibri"/>
          <w:i w:val="1"/>
          <w:color w:val="000000"/>
          <w:rtl w:val="0"/>
        </w:rPr>
        <w:t xml:space="preserve">Progetto</w:t>
      </w:r>
      <w:r w:rsidDel="00000000" w:rsidR="00000000" w:rsidRPr="00000000">
        <w:rPr>
          <w:rFonts w:ascii="Calibri" w:cs="Calibri" w:eastAsia="Calibri" w:hAnsi="Calibri"/>
          <w:color w:val="000000"/>
          <w:rtl w:val="0"/>
        </w:rPr>
        <w:t xml:space="preserve"> </w:t>
      </w:r>
      <w:r w:rsidDel="00000000" w:rsidR="00000000" w:rsidRPr="00000000">
        <w:rPr>
          <w:rFonts w:ascii="Calibri" w:cs="Calibri" w:eastAsia="Calibri" w:hAnsi="Calibri"/>
          <w:i w:val="1"/>
          <w:color w:val="000000"/>
          <w:rtl w:val="0"/>
        </w:rPr>
        <w:t xml:space="preserve">Education to Talent</w:t>
      </w:r>
      <w:r w:rsidDel="00000000" w:rsidR="00000000" w:rsidRPr="00000000">
        <w:rPr>
          <w:rFonts w:ascii="Calibri" w:cs="Calibri" w:eastAsia="Calibri" w:hAnsi="Calibri"/>
          <w:color w:val="000000"/>
          <w:rtl w:val="0"/>
        </w:rPr>
        <w:t xml:space="preserve">, in modo da offrire uno spettro più ampio possibile nella rilevazione di questi profili. </w:t>
      </w:r>
      <w:r w:rsidDel="00000000" w:rsidR="00000000" w:rsidRPr="00000000">
        <w:rPr>
          <w:rtl w:val="0"/>
        </w:rPr>
      </w:r>
    </w:p>
    <w:p w:rsidR="00000000" w:rsidDel="00000000" w:rsidP="00000000" w:rsidRDefault="00000000" w:rsidRPr="00000000" w14:paraId="00000020">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spacing w:after="4" w:line="240" w:lineRule="auto"/>
        <w:ind w:left="-15" w:hanging="10"/>
        <w:rPr>
          <w:rFonts w:ascii="Times New Roman" w:cs="Times New Roman" w:eastAsia="Times New Roman" w:hAnsi="Times New Roman"/>
          <w:sz w:val="24"/>
          <w:szCs w:val="24"/>
        </w:rPr>
      </w:pPr>
      <w:r w:rsidDel="00000000" w:rsidR="00000000" w:rsidRPr="00000000">
        <w:rPr>
          <w:rFonts w:ascii="Calibri" w:cs="Calibri" w:eastAsia="Calibri" w:hAnsi="Calibri"/>
          <w:b w:val="1"/>
          <w:color w:val="000000"/>
          <w:rtl w:val="0"/>
        </w:rPr>
        <w:t xml:space="preserve">4a. Caratteristiche nell’apprendimento</w:t>
      </w:r>
      <w:r w:rsidDel="00000000" w:rsidR="00000000" w:rsidRPr="00000000">
        <w:rPr>
          <w:rtl w:val="0"/>
        </w:rPr>
      </w:r>
    </w:p>
    <w:p w:rsidR="00000000" w:rsidDel="00000000" w:rsidP="00000000" w:rsidRDefault="00000000" w:rsidRPr="00000000" w14:paraId="00000022">
      <w:pPr>
        <w:numPr>
          <w:ilvl w:val="0"/>
          <w:numId w:val="3"/>
        </w:numPr>
        <w:spacing w:after="5" w:line="240" w:lineRule="auto"/>
        <w:ind w:left="720" w:hanging="720"/>
        <w:jc w:val="both"/>
        <w:rPr>
          <w:color w:val="000000"/>
        </w:rPr>
      </w:pPr>
      <w:r w:rsidDel="00000000" w:rsidR="00000000" w:rsidRPr="00000000">
        <w:rPr>
          <w:rFonts w:ascii="Calibri" w:cs="Calibri" w:eastAsia="Calibri" w:hAnsi="Calibri"/>
          <w:color w:val="000000"/>
          <w:rtl w:val="0"/>
        </w:rPr>
        <w:t xml:space="preserve">Mostrano un pensiero logico e analitico</w:t>
      </w:r>
      <w:r w:rsidDel="00000000" w:rsidR="00000000" w:rsidRPr="00000000">
        <w:rPr>
          <w:rtl w:val="0"/>
        </w:rPr>
      </w:r>
    </w:p>
    <w:p w:rsidR="00000000" w:rsidDel="00000000" w:rsidP="00000000" w:rsidRDefault="00000000" w:rsidRPr="00000000" w14:paraId="00000023">
      <w:pPr>
        <w:numPr>
          <w:ilvl w:val="0"/>
          <w:numId w:val="3"/>
        </w:numPr>
        <w:spacing w:after="5" w:line="240" w:lineRule="auto"/>
        <w:ind w:left="720" w:hanging="720"/>
        <w:jc w:val="both"/>
        <w:rPr>
          <w:color w:val="000000"/>
        </w:rPr>
      </w:pPr>
      <w:r w:rsidDel="00000000" w:rsidR="00000000" w:rsidRPr="00000000">
        <w:rPr>
          <w:rFonts w:ascii="Calibri" w:cs="Calibri" w:eastAsia="Calibri" w:hAnsi="Calibri"/>
          <w:color w:val="000000"/>
          <w:rtl w:val="0"/>
        </w:rPr>
        <w:t xml:space="preserve">Sono capaci di individuare prontamente modelli e relazioni logiche</w:t>
      </w:r>
      <w:r w:rsidDel="00000000" w:rsidR="00000000" w:rsidRPr="00000000">
        <w:rPr>
          <w:rtl w:val="0"/>
        </w:rPr>
      </w:r>
    </w:p>
    <w:p w:rsidR="00000000" w:rsidDel="00000000" w:rsidP="00000000" w:rsidRDefault="00000000" w:rsidRPr="00000000" w14:paraId="00000024">
      <w:pPr>
        <w:numPr>
          <w:ilvl w:val="0"/>
          <w:numId w:val="3"/>
        </w:numPr>
        <w:spacing w:after="5" w:line="240" w:lineRule="auto"/>
        <w:ind w:left="720" w:hanging="720"/>
        <w:jc w:val="both"/>
        <w:rPr>
          <w:color w:val="000000"/>
        </w:rPr>
      </w:pPr>
      <w:r w:rsidDel="00000000" w:rsidR="00000000" w:rsidRPr="00000000">
        <w:rPr>
          <w:rFonts w:ascii="Calibri" w:cs="Calibri" w:eastAsia="Calibri" w:hAnsi="Calibri"/>
          <w:color w:val="000000"/>
          <w:rtl w:val="0"/>
        </w:rPr>
        <w:t xml:space="preserve">Colgono facilmente e rapidamente i principi e i nessi fondamentali di concetti</w:t>
      </w:r>
      <w:r w:rsidDel="00000000" w:rsidR="00000000" w:rsidRPr="00000000">
        <w:rPr>
          <w:rtl w:val="0"/>
        </w:rPr>
      </w:r>
    </w:p>
    <w:p w:rsidR="00000000" w:rsidDel="00000000" w:rsidP="00000000" w:rsidRDefault="00000000" w:rsidRPr="00000000" w14:paraId="00000025">
      <w:pPr>
        <w:numPr>
          <w:ilvl w:val="0"/>
          <w:numId w:val="3"/>
        </w:numPr>
        <w:spacing w:after="5" w:line="240" w:lineRule="auto"/>
        <w:ind w:left="720" w:hanging="720"/>
        <w:jc w:val="both"/>
        <w:rPr>
          <w:color w:val="000000"/>
        </w:rPr>
      </w:pPr>
      <w:r w:rsidDel="00000000" w:rsidR="00000000" w:rsidRPr="00000000">
        <w:rPr>
          <w:rFonts w:ascii="Calibri" w:cs="Calibri" w:eastAsia="Calibri" w:hAnsi="Calibri"/>
          <w:color w:val="000000"/>
          <w:rtl w:val="0"/>
        </w:rPr>
        <w:t xml:space="preserve">Si impegnano per individuare soluzioni valide, alternative e creative ai problemi</w:t>
      </w:r>
      <w:r w:rsidDel="00000000" w:rsidR="00000000" w:rsidRPr="00000000">
        <w:rPr>
          <w:rtl w:val="0"/>
        </w:rPr>
      </w:r>
    </w:p>
    <w:p w:rsidR="00000000" w:rsidDel="00000000" w:rsidP="00000000" w:rsidRDefault="00000000" w:rsidRPr="00000000" w14:paraId="00000026">
      <w:pPr>
        <w:numPr>
          <w:ilvl w:val="0"/>
          <w:numId w:val="3"/>
        </w:numPr>
        <w:spacing w:after="5" w:line="240" w:lineRule="auto"/>
        <w:ind w:left="720" w:hanging="720"/>
        <w:jc w:val="both"/>
        <w:rPr>
          <w:color w:val="000000"/>
        </w:rPr>
      </w:pPr>
      <w:r w:rsidDel="00000000" w:rsidR="00000000" w:rsidRPr="00000000">
        <w:rPr>
          <w:rFonts w:ascii="Calibri" w:cs="Calibri" w:eastAsia="Calibri" w:hAnsi="Calibri"/>
          <w:color w:val="000000"/>
          <w:rtl w:val="0"/>
        </w:rPr>
        <w:t xml:space="preserve">Cercano di ridefinire i problemi proposti, di rappresentare le idee e di formulare ipotesi</w:t>
      </w:r>
      <w:r w:rsidDel="00000000" w:rsidR="00000000" w:rsidRPr="00000000">
        <w:rPr>
          <w:rtl w:val="0"/>
        </w:rPr>
      </w:r>
    </w:p>
    <w:p w:rsidR="00000000" w:rsidDel="00000000" w:rsidP="00000000" w:rsidRDefault="00000000" w:rsidRPr="00000000" w14:paraId="00000027">
      <w:pPr>
        <w:numPr>
          <w:ilvl w:val="0"/>
          <w:numId w:val="3"/>
        </w:numPr>
        <w:spacing w:after="5" w:line="240" w:lineRule="auto"/>
        <w:ind w:left="720" w:hanging="720"/>
        <w:jc w:val="both"/>
        <w:rPr>
          <w:color w:val="000000"/>
        </w:rPr>
      </w:pPr>
      <w:r w:rsidDel="00000000" w:rsidR="00000000" w:rsidRPr="00000000">
        <w:rPr>
          <w:rFonts w:ascii="Calibri" w:cs="Calibri" w:eastAsia="Calibri" w:hAnsi="Calibri"/>
          <w:color w:val="000000"/>
          <w:rtl w:val="0"/>
        </w:rPr>
        <w:t xml:space="preserve">Amano le sfide intellettuali</w:t>
      </w:r>
      <w:r w:rsidDel="00000000" w:rsidR="00000000" w:rsidRPr="00000000">
        <w:rPr>
          <w:rtl w:val="0"/>
        </w:rPr>
      </w:r>
    </w:p>
    <w:p w:rsidR="00000000" w:rsidDel="00000000" w:rsidP="00000000" w:rsidRDefault="00000000" w:rsidRPr="00000000" w14:paraId="00000028">
      <w:pPr>
        <w:numPr>
          <w:ilvl w:val="0"/>
          <w:numId w:val="3"/>
        </w:numPr>
        <w:spacing w:after="5" w:line="240" w:lineRule="auto"/>
        <w:ind w:left="720" w:hanging="720"/>
        <w:jc w:val="both"/>
        <w:rPr>
          <w:color w:val="000000"/>
        </w:rPr>
      </w:pPr>
      <w:r w:rsidDel="00000000" w:rsidR="00000000" w:rsidRPr="00000000">
        <w:rPr>
          <w:rFonts w:ascii="Calibri" w:cs="Calibri" w:eastAsia="Calibri" w:hAnsi="Calibri"/>
          <w:color w:val="000000"/>
          <w:rtl w:val="0"/>
        </w:rPr>
        <w:t xml:space="preserve">Saltano alcune fasi di apprendimento</w:t>
      </w:r>
      <w:r w:rsidDel="00000000" w:rsidR="00000000" w:rsidRPr="00000000">
        <w:rPr>
          <w:rtl w:val="0"/>
        </w:rPr>
      </w:r>
    </w:p>
    <w:p w:rsidR="00000000" w:rsidDel="00000000" w:rsidP="00000000" w:rsidRDefault="00000000" w:rsidRPr="00000000" w14:paraId="00000029">
      <w:pPr>
        <w:numPr>
          <w:ilvl w:val="0"/>
          <w:numId w:val="3"/>
        </w:numPr>
        <w:spacing w:after="5" w:line="240" w:lineRule="auto"/>
        <w:ind w:left="720" w:hanging="720"/>
        <w:jc w:val="both"/>
        <w:rPr>
          <w:color w:val="000000"/>
        </w:rPr>
      </w:pPr>
      <w:r w:rsidDel="00000000" w:rsidR="00000000" w:rsidRPr="00000000">
        <w:rPr>
          <w:rFonts w:ascii="Calibri" w:cs="Calibri" w:eastAsia="Calibri" w:hAnsi="Calibri"/>
          <w:color w:val="000000"/>
          <w:rtl w:val="0"/>
        </w:rPr>
        <w:t xml:space="preserve">Possono imparare a leggere prima degli altri e la loro comprensione è migliore</w:t>
      </w:r>
      <w:r w:rsidDel="00000000" w:rsidR="00000000" w:rsidRPr="00000000">
        <w:rPr>
          <w:rtl w:val="0"/>
        </w:rPr>
      </w:r>
    </w:p>
    <w:p w:rsidR="00000000" w:rsidDel="00000000" w:rsidP="00000000" w:rsidRDefault="00000000" w:rsidRPr="00000000" w14:paraId="0000002A">
      <w:pPr>
        <w:numPr>
          <w:ilvl w:val="0"/>
          <w:numId w:val="3"/>
        </w:numPr>
        <w:spacing w:after="5" w:line="240" w:lineRule="auto"/>
        <w:ind w:left="720" w:hanging="720"/>
        <w:jc w:val="both"/>
        <w:rPr>
          <w:color w:val="000000"/>
        </w:rPr>
      </w:pPr>
      <w:r w:rsidDel="00000000" w:rsidR="00000000" w:rsidRPr="00000000">
        <w:rPr>
          <w:rFonts w:ascii="Calibri" w:cs="Calibri" w:eastAsia="Calibri" w:hAnsi="Calibri"/>
          <w:color w:val="000000"/>
          <w:rtl w:val="0"/>
        </w:rPr>
        <w:t xml:space="preserve">Colgono molto rapidamente il significato di un testo</w:t>
      </w:r>
      <w:r w:rsidDel="00000000" w:rsidR="00000000" w:rsidRPr="00000000">
        <w:rPr>
          <w:rtl w:val="0"/>
        </w:rPr>
      </w:r>
    </w:p>
    <w:p w:rsidR="00000000" w:rsidDel="00000000" w:rsidP="00000000" w:rsidRDefault="00000000" w:rsidRPr="00000000" w14:paraId="0000002B">
      <w:pPr>
        <w:numPr>
          <w:ilvl w:val="0"/>
          <w:numId w:val="3"/>
        </w:numPr>
        <w:spacing w:after="5" w:line="240" w:lineRule="auto"/>
        <w:ind w:left="720" w:hanging="720"/>
        <w:jc w:val="both"/>
        <w:rPr>
          <w:color w:val="000000"/>
        </w:rPr>
      </w:pPr>
      <w:r w:rsidDel="00000000" w:rsidR="00000000" w:rsidRPr="00000000">
        <w:rPr>
          <w:rFonts w:ascii="Calibri" w:cs="Calibri" w:eastAsia="Calibri" w:hAnsi="Calibri"/>
          <w:color w:val="000000"/>
          <w:rtl w:val="0"/>
        </w:rPr>
        <w:t xml:space="preserve">Organizzano rapidamente le informazioni</w:t>
      </w:r>
      <w:r w:rsidDel="00000000" w:rsidR="00000000" w:rsidRPr="00000000">
        <w:rPr>
          <w:rtl w:val="0"/>
        </w:rPr>
      </w:r>
    </w:p>
    <w:p w:rsidR="00000000" w:rsidDel="00000000" w:rsidP="00000000" w:rsidRDefault="00000000" w:rsidRPr="00000000" w14:paraId="0000002C">
      <w:pPr>
        <w:numPr>
          <w:ilvl w:val="0"/>
          <w:numId w:val="3"/>
        </w:numPr>
        <w:spacing w:after="5" w:line="240" w:lineRule="auto"/>
        <w:ind w:left="720" w:hanging="720"/>
        <w:jc w:val="both"/>
        <w:rPr>
          <w:color w:val="000000"/>
        </w:rPr>
      </w:pPr>
      <w:r w:rsidDel="00000000" w:rsidR="00000000" w:rsidRPr="00000000">
        <w:rPr>
          <w:rFonts w:ascii="Calibri" w:cs="Calibri" w:eastAsia="Calibri" w:hAnsi="Calibri"/>
          <w:color w:val="000000"/>
          <w:rtl w:val="0"/>
        </w:rPr>
        <w:t xml:space="preserve">Sono in grado di conservare ed elaborare grandi quantità di informazioni</w:t>
      </w:r>
      <w:r w:rsidDel="00000000" w:rsidR="00000000" w:rsidRPr="00000000">
        <w:rPr>
          <w:rtl w:val="0"/>
        </w:rPr>
      </w:r>
    </w:p>
    <w:p w:rsidR="00000000" w:rsidDel="00000000" w:rsidP="00000000" w:rsidRDefault="00000000" w:rsidRPr="00000000" w14:paraId="0000002D">
      <w:pPr>
        <w:numPr>
          <w:ilvl w:val="0"/>
          <w:numId w:val="3"/>
        </w:numPr>
        <w:spacing w:after="5" w:line="240" w:lineRule="auto"/>
        <w:ind w:left="720" w:hanging="720"/>
        <w:jc w:val="both"/>
        <w:rPr>
          <w:color w:val="000000"/>
        </w:rPr>
      </w:pPr>
      <w:r w:rsidDel="00000000" w:rsidR="00000000" w:rsidRPr="00000000">
        <w:rPr>
          <w:rFonts w:ascii="Calibri" w:cs="Calibri" w:eastAsia="Calibri" w:hAnsi="Calibri"/>
          <w:color w:val="000000"/>
          <w:rtl w:val="0"/>
        </w:rPr>
        <w:t xml:space="preserve">Possono richiamare una vasta gamma di conoscenze</w:t>
      </w:r>
      <w:r w:rsidDel="00000000" w:rsidR="00000000" w:rsidRPr="00000000">
        <w:rPr>
          <w:rtl w:val="0"/>
        </w:rPr>
      </w:r>
    </w:p>
    <w:p w:rsidR="00000000" w:rsidDel="00000000" w:rsidP="00000000" w:rsidRDefault="00000000" w:rsidRPr="00000000" w14:paraId="0000002E">
      <w:pPr>
        <w:numPr>
          <w:ilvl w:val="0"/>
          <w:numId w:val="3"/>
        </w:numPr>
        <w:spacing w:after="5" w:line="240" w:lineRule="auto"/>
        <w:ind w:left="720" w:hanging="720"/>
        <w:jc w:val="both"/>
        <w:rPr>
          <w:color w:val="000000"/>
        </w:rPr>
      </w:pPr>
      <w:r w:rsidDel="00000000" w:rsidR="00000000" w:rsidRPr="00000000">
        <w:rPr>
          <w:rFonts w:ascii="Calibri" w:cs="Calibri" w:eastAsia="Calibri" w:hAnsi="Calibri"/>
          <w:color w:val="000000"/>
          <w:rtl w:val="0"/>
        </w:rPr>
        <w:t xml:space="preserve">Cercano di decidere da se stessi basandosi sulla razionalità</w:t>
      </w:r>
      <w:r w:rsidDel="00000000" w:rsidR="00000000" w:rsidRPr="00000000">
        <w:rPr>
          <w:rtl w:val="0"/>
        </w:rPr>
      </w:r>
    </w:p>
    <w:p w:rsidR="00000000" w:rsidDel="00000000" w:rsidP="00000000" w:rsidRDefault="00000000" w:rsidRPr="00000000" w14:paraId="0000002F">
      <w:pPr>
        <w:numPr>
          <w:ilvl w:val="0"/>
          <w:numId w:val="3"/>
        </w:numPr>
        <w:spacing w:after="5" w:line="240" w:lineRule="auto"/>
        <w:ind w:left="720" w:hanging="720"/>
        <w:jc w:val="both"/>
        <w:rPr>
          <w:color w:val="000000"/>
        </w:rPr>
      </w:pPr>
      <w:r w:rsidDel="00000000" w:rsidR="00000000" w:rsidRPr="00000000">
        <w:rPr>
          <w:rFonts w:ascii="Calibri" w:cs="Calibri" w:eastAsia="Calibri" w:hAnsi="Calibri"/>
          <w:color w:val="000000"/>
          <w:rtl w:val="0"/>
        </w:rPr>
        <w:t xml:space="preserve">Formulano e sostengono le idee con le evidenze</w:t>
      </w:r>
      <w:r w:rsidDel="00000000" w:rsidR="00000000" w:rsidRPr="00000000">
        <w:rPr>
          <w:rtl w:val="0"/>
        </w:rPr>
      </w:r>
    </w:p>
    <w:p w:rsidR="00000000" w:rsidDel="00000000" w:rsidP="00000000" w:rsidRDefault="00000000" w:rsidRPr="00000000" w14:paraId="00000030">
      <w:pPr>
        <w:numPr>
          <w:ilvl w:val="0"/>
          <w:numId w:val="3"/>
        </w:numPr>
        <w:spacing w:after="5" w:line="240" w:lineRule="auto"/>
        <w:ind w:left="720" w:hanging="720"/>
        <w:jc w:val="both"/>
        <w:rPr>
          <w:color w:val="000000"/>
        </w:rPr>
      </w:pPr>
      <w:r w:rsidDel="00000000" w:rsidR="00000000" w:rsidRPr="00000000">
        <w:rPr>
          <w:rFonts w:ascii="Calibri" w:cs="Calibri" w:eastAsia="Calibri" w:hAnsi="Calibri"/>
          <w:color w:val="000000"/>
          <w:rtl w:val="0"/>
        </w:rPr>
        <w:t xml:space="preserve">Cercano di scoprire in modo indipendente il come e il perché delle cose</w:t>
      </w:r>
      <w:r w:rsidDel="00000000" w:rsidR="00000000" w:rsidRPr="00000000">
        <w:rPr>
          <w:rtl w:val="0"/>
        </w:rPr>
      </w:r>
    </w:p>
    <w:p w:rsidR="00000000" w:rsidDel="00000000" w:rsidP="00000000" w:rsidRDefault="00000000" w:rsidRPr="00000000" w14:paraId="00000031">
      <w:pPr>
        <w:spacing w:after="0" w:line="240" w:lineRule="auto"/>
        <w:ind w:hanging="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spacing w:after="4" w:line="240" w:lineRule="auto"/>
        <w:ind w:left="-15" w:hanging="10"/>
        <w:rPr>
          <w:rFonts w:ascii="Times New Roman" w:cs="Times New Roman" w:eastAsia="Times New Roman" w:hAnsi="Times New Roman"/>
          <w:sz w:val="24"/>
          <w:szCs w:val="24"/>
        </w:rPr>
      </w:pPr>
      <w:r w:rsidDel="00000000" w:rsidR="00000000" w:rsidRPr="00000000">
        <w:rPr>
          <w:rFonts w:ascii="Calibri" w:cs="Calibri" w:eastAsia="Calibri" w:hAnsi="Calibri"/>
          <w:b w:val="1"/>
          <w:color w:val="000000"/>
          <w:rtl w:val="0"/>
        </w:rPr>
        <w:t xml:space="preserve">4b. Caratteristiche del pensiero creativo</w:t>
      </w:r>
      <w:r w:rsidDel="00000000" w:rsidR="00000000" w:rsidRPr="00000000">
        <w:rPr>
          <w:rtl w:val="0"/>
        </w:rPr>
      </w:r>
    </w:p>
    <w:p w:rsidR="00000000" w:rsidDel="00000000" w:rsidP="00000000" w:rsidRDefault="00000000" w:rsidRPr="00000000" w14:paraId="00000033">
      <w:pPr>
        <w:numPr>
          <w:ilvl w:val="0"/>
          <w:numId w:val="4"/>
        </w:numPr>
        <w:spacing w:after="5" w:line="240" w:lineRule="auto"/>
        <w:ind w:left="720" w:hanging="720"/>
        <w:jc w:val="both"/>
        <w:rPr>
          <w:color w:val="000000"/>
        </w:rPr>
      </w:pPr>
      <w:r w:rsidDel="00000000" w:rsidR="00000000" w:rsidRPr="00000000">
        <w:rPr>
          <w:rFonts w:ascii="Calibri" w:cs="Calibri" w:eastAsia="Calibri" w:hAnsi="Calibri"/>
          <w:color w:val="000000"/>
          <w:rtl w:val="0"/>
        </w:rPr>
        <w:t xml:space="preserve">Producono un gran numero di idee</w:t>
      </w:r>
      <w:r w:rsidDel="00000000" w:rsidR="00000000" w:rsidRPr="00000000">
        <w:rPr>
          <w:rtl w:val="0"/>
        </w:rPr>
      </w:r>
    </w:p>
    <w:p w:rsidR="00000000" w:rsidDel="00000000" w:rsidP="00000000" w:rsidRDefault="00000000" w:rsidRPr="00000000" w14:paraId="00000034">
      <w:pPr>
        <w:numPr>
          <w:ilvl w:val="0"/>
          <w:numId w:val="4"/>
        </w:numPr>
        <w:spacing w:after="5" w:line="240" w:lineRule="auto"/>
        <w:ind w:left="720" w:hanging="720"/>
        <w:jc w:val="both"/>
        <w:rPr>
          <w:color w:val="000000"/>
        </w:rPr>
      </w:pPr>
      <w:r w:rsidDel="00000000" w:rsidR="00000000" w:rsidRPr="00000000">
        <w:rPr>
          <w:rFonts w:ascii="Calibri" w:cs="Calibri" w:eastAsia="Calibri" w:hAnsi="Calibri"/>
          <w:color w:val="000000"/>
          <w:rtl w:val="0"/>
        </w:rPr>
        <w:t xml:space="preserve">Producono idee originali</w:t>
      </w:r>
      <w:r w:rsidDel="00000000" w:rsidR="00000000" w:rsidRPr="00000000">
        <w:rPr>
          <w:rtl w:val="0"/>
        </w:rPr>
      </w:r>
    </w:p>
    <w:p w:rsidR="00000000" w:rsidDel="00000000" w:rsidP="00000000" w:rsidRDefault="00000000" w:rsidRPr="00000000" w14:paraId="00000035">
      <w:pPr>
        <w:numPr>
          <w:ilvl w:val="0"/>
          <w:numId w:val="4"/>
        </w:numPr>
        <w:spacing w:after="5" w:line="240" w:lineRule="auto"/>
        <w:ind w:left="720" w:hanging="720"/>
        <w:jc w:val="both"/>
        <w:rPr>
          <w:color w:val="000000"/>
        </w:rPr>
      </w:pPr>
      <w:r w:rsidDel="00000000" w:rsidR="00000000" w:rsidRPr="00000000">
        <w:rPr>
          <w:rFonts w:ascii="Calibri" w:cs="Calibri" w:eastAsia="Calibri" w:hAnsi="Calibri"/>
          <w:color w:val="000000"/>
          <w:rtl w:val="0"/>
        </w:rPr>
        <w:t xml:space="preserve">Mostrano giocosità intellettuale, immaginazione e fantasia</w:t>
      </w:r>
      <w:r w:rsidDel="00000000" w:rsidR="00000000" w:rsidRPr="00000000">
        <w:rPr>
          <w:rtl w:val="0"/>
        </w:rPr>
      </w:r>
    </w:p>
    <w:p w:rsidR="00000000" w:rsidDel="00000000" w:rsidP="00000000" w:rsidRDefault="00000000" w:rsidRPr="00000000" w14:paraId="00000036">
      <w:pPr>
        <w:numPr>
          <w:ilvl w:val="0"/>
          <w:numId w:val="4"/>
        </w:numPr>
        <w:spacing w:after="5" w:line="240" w:lineRule="auto"/>
        <w:ind w:left="720" w:hanging="720"/>
        <w:jc w:val="both"/>
        <w:rPr>
          <w:color w:val="000000"/>
        </w:rPr>
      </w:pPr>
      <w:r w:rsidDel="00000000" w:rsidR="00000000" w:rsidRPr="00000000">
        <w:rPr>
          <w:rFonts w:ascii="Calibri" w:cs="Calibri" w:eastAsia="Calibri" w:hAnsi="Calibri"/>
          <w:color w:val="000000"/>
          <w:rtl w:val="0"/>
        </w:rPr>
        <w:t xml:space="preserve">Creano testi originali o inventano le cose</w:t>
      </w:r>
      <w:r w:rsidDel="00000000" w:rsidR="00000000" w:rsidRPr="00000000">
        <w:rPr>
          <w:rtl w:val="0"/>
        </w:rPr>
      </w:r>
    </w:p>
    <w:p w:rsidR="00000000" w:rsidDel="00000000" w:rsidP="00000000" w:rsidRDefault="00000000" w:rsidRPr="00000000" w14:paraId="00000037">
      <w:pPr>
        <w:numPr>
          <w:ilvl w:val="0"/>
          <w:numId w:val="4"/>
        </w:numPr>
        <w:spacing w:after="5" w:line="240" w:lineRule="auto"/>
        <w:ind w:left="720" w:hanging="720"/>
        <w:jc w:val="both"/>
        <w:rPr>
          <w:color w:val="000000"/>
        </w:rPr>
      </w:pPr>
      <w:r w:rsidDel="00000000" w:rsidR="00000000" w:rsidRPr="00000000">
        <w:rPr>
          <w:rFonts w:ascii="Calibri" w:cs="Calibri" w:eastAsia="Calibri" w:hAnsi="Calibri"/>
          <w:color w:val="000000"/>
          <w:rtl w:val="0"/>
        </w:rPr>
        <w:t xml:space="preserve">Mostrano un acuto ed insolito senso dell’umorismo</w:t>
      </w:r>
      <w:r w:rsidDel="00000000" w:rsidR="00000000" w:rsidRPr="00000000">
        <w:rPr>
          <w:rtl w:val="0"/>
        </w:rPr>
      </w:r>
    </w:p>
    <w:p w:rsidR="00000000" w:rsidDel="00000000" w:rsidP="00000000" w:rsidRDefault="00000000" w:rsidRPr="00000000" w14:paraId="00000038">
      <w:pPr>
        <w:numPr>
          <w:ilvl w:val="0"/>
          <w:numId w:val="4"/>
        </w:numPr>
        <w:spacing w:after="5" w:line="240" w:lineRule="auto"/>
        <w:ind w:left="720" w:hanging="720"/>
        <w:jc w:val="both"/>
        <w:rPr>
          <w:color w:val="000000"/>
        </w:rPr>
      </w:pPr>
      <w:r w:rsidDel="00000000" w:rsidR="00000000" w:rsidRPr="00000000">
        <w:rPr>
          <w:rFonts w:ascii="Calibri" w:cs="Calibri" w:eastAsia="Calibri" w:hAnsi="Calibri"/>
          <w:color w:val="000000"/>
          <w:rtl w:val="0"/>
        </w:rPr>
        <w:t xml:space="preserve">Hanno intuizioni originali</w:t>
      </w:r>
      <w:r w:rsidDel="00000000" w:rsidR="00000000" w:rsidRPr="00000000">
        <w:rPr>
          <w:rtl w:val="0"/>
        </w:rPr>
      </w:r>
    </w:p>
    <w:p w:rsidR="00000000" w:rsidDel="00000000" w:rsidP="00000000" w:rsidRDefault="00000000" w:rsidRPr="00000000" w14:paraId="00000039">
      <w:pPr>
        <w:numPr>
          <w:ilvl w:val="0"/>
          <w:numId w:val="4"/>
        </w:numPr>
        <w:spacing w:after="5" w:line="240" w:lineRule="auto"/>
        <w:ind w:left="720" w:hanging="720"/>
        <w:jc w:val="both"/>
        <w:rPr>
          <w:color w:val="000000"/>
        </w:rPr>
      </w:pPr>
      <w:r w:rsidDel="00000000" w:rsidR="00000000" w:rsidRPr="00000000">
        <w:rPr>
          <w:rFonts w:ascii="Calibri" w:cs="Calibri" w:eastAsia="Calibri" w:hAnsi="Calibri"/>
          <w:color w:val="000000"/>
          <w:rtl w:val="0"/>
        </w:rPr>
        <w:t xml:space="preserve">Amano fare speculazione e pensare al futuro</w:t>
      </w:r>
      <w:r w:rsidDel="00000000" w:rsidR="00000000" w:rsidRPr="00000000">
        <w:rPr>
          <w:rtl w:val="0"/>
        </w:rPr>
      </w:r>
    </w:p>
    <w:p w:rsidR="00000000" w:rsidDel="00000000" w:rsidP="00000000" w:rsidRDefault="00000000" w:rsidRPr="00000000" w14:paraId="0000003A">
      <w:pPr>
        <w:numPr>
          <w:ilvl w:val="0"/>
          <w:numId w:val="4"/>
        </w:numPr>
        <w:spacing w:after="5" w:line="240" w:lineRule="auto"/>
        <w:ind w:left="720" w:hanging="720"/>
        <w:jc w:val="both"/>
        <w:rPr>
          <w:color w:val="000000"/>
        </w:rPr>
      </w:pPr>
      <w:r w:rsidDel="00000000" w:rsidR="00000000" w:rsidRPr="00000000">
        <w:rPr>
          <w:rFonts w:ascii="Calibri" w:cs="Calibri" w:eastAsia="Calibri" w:hAnsi="Calibri"/>
          <w:color w:val="000000"/>
          <w:rtl w:val="0"/>
        </w:rPr>
        <w:t xml:space="preserve">Dimostrano consapevolezza delle qualità estetiche</w:t>
      </w:r>
      <w:r w:rsidDel="00000000" w:rsidR="00000000" w:rsidRPr="00000000">
        <w:rPr>
          <w:rtl w:val="0"/>
        </w:rPr>
      </w:r>
    </w:p>
    <w:p w:rsidR="00000000" w:rsidDel="00000000" w:rsidP="00000000" w:rsidRDefault="00000000" w:rsidRPr="00000000" w14:paraId="0000003B">
      <w:pPr>
        <w:numPr>
          <w:ilvl w:val="0"/>
          <w:numId w:val="4"/>
        </w:numPr>
        <w:spacing w:after="5" w:line="240" w:lineRule="auto"/>
        <w:ind w:left="720" w:hanging="720"/>
        <w:jc w:val="both"/>
        <w:rPr>
          <w:color w:val="000000"/>
        </w:rPr>
      </w:pPr>
      <w:r w:rsidDel="00000000" w:rsidR="00000000" w:rsidRPr="00000000">
        <w:rPr>
          <w:rFonts w:ascii="Calibri" w:cs="Calibri" w:eastAsia="Calibri" w:hAnsi="Calibri"/>
          <w:color w:val="000000"/>
          <w:rtl w:val="0"/>
        </w:rPr>
        <w:t xml:space="preserve">Non hanno paura di essere diversi</w:t>
      </w:r>
      <w:r w:rsidDel="00000000" w:rsidR="00000000" w:rsidRPr="00000000">
        <w:rPr>
          <w:rtl w:val="0"/>
        </w:rPr>
      </w:r>
    </w:p>
    <w:p w:rsidR="00000000" w:rsidDel="00000000" w:rsidP="00000000" w:rsidRDefault="00000000" w:rsidRPr="00000000" w14:paraId="0000003C">
      <w:pPr>
        <w:numPr>
          <w:ilvl w:val="0"/>
          <w:numId w:val="4"/>
        </w:numPr>
        <w:spacing w:after="5" w:line="240" w:lineRule="auto"/>
        <w:ind w:left="720" w:hanging="720"/>
        <w:jc w:val="both"/>
        <w:rPr>
          <w:color w:val="000000"/>
        </w:rPr>
      </w:pPr>
      <w:r w:rsidDel="00000000" w:rsidR="00000000" w:rsidRPr="00000000">
        <w:rPr>
          <w:rFonts w:ascii="Calibri" w:cs="Calibri" w:eastAsia="Calibri" w:hAnsi="Calibri"/>
          <w:color w:val="000000"/>
          <w:rtl w:val="0"/>
        </w:rPr>
        <w:t xml:space="preserve">Sono pronti a sperimentare nuove idee e rischiare di sbagliare</w:t>
      </w:r>
      <w:r w:rsidDel="00000000" w:rsidR="00000000" w:rsidRPr="00000000">
        <w:rPr>
          <w:rtl w:val="0"/>
        </w:rPr>
      </w:r>
    </w:p>
    <w:p w:rsidR="00000000" w:rsidDel="00000000" w:rsidP="00000000" w:rsidRDefault="00000000" w:rsidRPr="00000000" w14:paraId="0000003D">
      <w:pPr>
        <w:numPr>
          <w:ilvl w:val="0"/>
          <w:numId w:val="4"/>
        </w:numPr>
        <w:spacing w:after="5" w:line="240" w:lineRule="auto"/>
        <w:ind w:left="720" w:hanging="720"/>
        <w:jc w:val="both"/>
        <w:rPr>
          <w:color w:val="000000"/>
        </w:rPr>
      </w:pPr>
      <w:r w:rsidDel="00000000" w:rsidR="00000000" w:rsidRPr="00000000">
        <w:rPr>
          <w:rFonts w:ascii="Calibri" w:cs="Calibri" w:eastAsia="Calibri" w:hAnsi="Calibri"/>
          <w:color w:val="000000"/>
          <w:rtl w:val="0"/>
        </w:rPr>
        <w:t xml:space="preserve">Cercano modalità insolite, piuttosto che i rapporti convenzionali</w:t>
      </w:r>
      <w:r w:rsidDel="00000000" w:rsidR="00000000" w:rsidRPr="00000000">
        <w:rPr>
          <w:rtl w:val="0"/>
        </w:rPr>
      </w:r>
    </w:p>
    <w:p w:rsidR="00000000" w:rsidDel="00000000" w:rsidP="00000000" w:rsidRDefault="00000000" w:rsidRPr="00000000" w14:paraId="0000003E">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spacing w:after="4" w:line="240" w:lineRule="auto"/>
        <w:ind w:left="-15" w:hanging="10"/>
        <w:rPr>
          <w:rFonts w:ascii="Times New Roman" w:cs="Times New Roman" w:eastAsia="Times New Roman" w:hAnsi="Times New Roman"/>
          <w:sz w:val="24"/>
          <w:szCs w:val="24"/>
        </w:rPr>
      </w:pPr>
      <w:r w:rsidDel="00000000" w:rsidR="00000000" w:rsidRPr="00000000">
        <w:rPr>
          <w:rFonts w:ascii="Calibri" w:cs="Calibri" w:eastAsia="Calibri" w:hAnsi="Calibri"/>
          <w:b w:val="1"/>
          <w:color w:val="000000"/>
          <w:rtl w:val="0"/>
        </w:rPr>
        <w:t xml:space="preserve">4c. Caratteristiche motivazionali</w:t>
      </w:r>
      <w:r w:rsidDel="00000000" w:rsidR="00000000" w:rsidRPr="00000000">
        <w:rPr>
          <w:rtl w:val="0"/>
        </w:rPr>
      </w:r>
    </w:p>
    <w:p w:rsidR="00000000" w:rsidDel="00000000" w:rsidP="00000000" w:rsidRDefault="00000000" w:rsidRPr="00000000" w14:paraId="00000040">
      <w:pPr>
        <w:numPr>
          <w:ilvl w:val="0"/>
          <w:numId w:val="5"/>
        </w:numPr>
        <w:spacing w:after="5" w:line="240" w:lineRule="auto"/>
        <w:ind w:left="720" w:hanging="720"/>
        <w:jc w:val="both"/>
        <w:rPr>
          <w:color w:val="000000"/>
        </w:rPr>
      </w:pPr>
      <w:r w:rsidDel="00000000" w:rsidR="00000000" w:rsidRPr="00000000">
        <w:rPr>
          <w:rFonts w:ascii="Calibri" w:cs="Calibri" w:eastAsia="Calibri" w:hAnsi="Calibri"/>
          <w:color w:val="000000"/>
          <w:rtl w:val="0"/>
        </w:rPr>
        <w:t xml:space="preserve">Si sforzano di raggiungere elevati standard di realizzazione personale</w:t>
      </w:r>
      <w:r w:rsidDel="00000000" w:rsidR="00000000" w:rsidRPr="00000000">
        <w:rPr>
          <w:rtl w:val="0"/>
        </w:rPr>
      </w:r>
    </w:p>
    <w:p w:rsidR="00000000" w:rsidDel="00000000" w:rsidP="00000000" w:rsidRDefault="00000000" w:rsidRPr="00000000" w14:paraId="00000041">
      <w:pPr>
        <w:numPr>
          <w:ilvl w:val="0"/>
          <w:numId w:val="5"/>
        </w:numPr>
        <w:spacing w:after="5" w:line="240" w:lineRule="auto"/>
        <w:ind w:left="720" w:hanging="720"/>
        <w:jc w:val="both"/>
        <w:rPr>
          <w:color w:val="000000"/>
        </w:rPr>
      </w:pPr>
      <w:r w:rsidDel="00000000" w:rsidR="00000000" w:rsidRPr="00000000">
        <w:rPr>
          <w:rFonts w:ascii="Calibri" w:cs="Calibri" w:eastAsia="Calibri" w:hAnsi="Calibri"/>
          <w:color w:val="000000"/>
          <w:rtl w:val="0"/>
        </w:rPr>
        <w:t xml:space="preserve">Sono auto-diretti e preferiscono lavorare in modo indipendente</w:t>
      </w:r>
      <w:r w:rsidDel="00000000" w:rsidR="00000000" w:rsidRPr="00000000">
        <w:rPr>
          <w:rtl w:val="0"/>
        </w:rPr>
      </w:r>
    </w:p>
    <w:p w:rsidR="00000000" w:rsidDel="00000000" w:rsidP="00000000" w:rsidRDefault="00000000" w:rsidRPr="00000000" w14:paraId="00000042">
      <w:pPr>
        <w:numPr>
          <w:ilvl w:val="0"/>
          <w:numId w:val="5"/>
        </w:numPr>
        <w:spacing w:after="5" w:line="240" w:lineRule="auto"/>
        <w:ind w:left="720" w:hanging="720"/>
        <w:jc w:val="both"/>
        <w:rPr>
          <w:color w:val="000000"/>
        </w:rPr>
      </w:pPr>
      <w:r w:rsidDel="00000000" w:rsidR="00000000" w:rsidRPr="00000000">
        <w:rPr>
          <w:rFonts w:ascii="Calibri" w:cs="Calibri" w:eastAsia="Calibri" w:hAnsi="Calibri"/>
          <w:color w:val="000000"/>
          <w:rtl w:val="0"/>
        </w:rPr>
        <w:t xml:space="preserve">Sono fortemente auto-motivati e si fissano obiettivi personali da raggiungere</w:t>
      </w:r>
      <w:r w:rsidDel="00000000" w:rsidR="00000000" w:rsidRPr="00000000">
        <w:rPr>
          <w:rtl w:val="0"/>
        </w:rPr>
      </w:r>
    </w:p>
    <w:p w:rsidR="00000000" w:rsidDel="00000000" w:rsidP="00000000" w:rsidRDefault="00000000" w:rsidRPr="00000000" w14:paraId="00000043">
      <w:pPr>
        <w:numPr>
          <w:ilvl w:val="0"/>
          <w:numId w:val="5"/>
        </w:numPr>
        <w:spacing w:after="5" w:line="240" w:lineRule="auto"/>
        <w:ind w:left="720" w:hanging="720"/>
        <w:jc w:val="both"/>
        <w:rPr>
          <w:color w:val="000000"/>
        </w:rPr>
      </w:pPr>
      <w:r w:rsidDel="00000000" w:rsidR="00000000" w:rsidRPr="00000000">
        <w:rPr>
          <w:rFonts w:ascii="Calibri" w:cs="Calibri" w:eastAsia="Calibri" w:hAnsi="Calibri"/>
          <w:color w:val="000000"/>
          <w:rtl w:val="0"/>
        </w:rPr>
        <w:t xml:space="preserve">Sono persistenti nel completare compiti</w:t>
      </w:r>
      <w:r w:rsidDel="00000000" w:rsidR="00000000" w:rsidRPr="00000000">
        <w:rPr>
          <w:rtl w:val="0"/>
        </w:rPr>
      </w:r>
    </w:p>
    <w:p w:rsidR="00000000" w:rsidDel="00000000" w:rsidP="00000000" w:rsidRDefault="00000000" w:rsidRPr="00000000" w14:paraId="00000044">
      <w:pPr>
        <w:numPr>
          <w:ilvl w:val="0"/>
          <w:numId w:val="5"/>
        </w:numPr>
        <w:spacing w:after="5" w:line="240" w:lineRule="auto"/>
        <w:ind w:left="720" w:hanging="720"/>
        <w:jc w:val="both"/>
        <w:rPr>
          <w:color w:val="000000"/>
        </w:rPr>
      </w:pPr>
      <w:r w:rsidDel="00000000" w:rsidR="00000000" w:rsidRPr="00000000">
        <w:rPr>
          <w:rFonts w:ascii="Calibri" w:cs="Calibri" w:eastAsia="Calibri" w:hAnsi="Calibri"/>
          <w:color w:val="000000"/>
          <w:rtl w:val="0"/>
        </w:rPr>
        <w:t xml:space="preserve">Si impegnano e vengono assorbiti dai compiti e dalle attività</w:t>
      </w:r>
      <w:r w:rsidDel="00000000" w:rsidR="00000000" w:rsidRPr="00000000">
        <w:rPr>
          <w:rtl w:val="0"/>
        </w:rPr>
      </w:r>
    </w:p>
    <w:p w:rsidR="00000000" w:rsidDel="00000000" w:rsidP="00000000" w:rsidRDefault="00000000" w:rsidRPr="00000000" w14:paraId="00000045">
      <w:pPr>
        <w:numPr>
          <w:ilvl w:val="0"/>
          <w:numId w:val="5"/>
        </w:numPr>
        <w:spacing w:after="5" w:line="240" w:lineRule="auto"/>
        <w:ind w:left="720" w:hanging="720"/>
        <w:jc w:val="both"/>
        <w:rPr>
          <w:color w:val="000000"/>
        </w:rPr>
      </w:pPr>
      <w:r w:rsidDel="00000000" w:rsidR="00000000" w:rsidRPr="00000000">
        <w:rPr>
          <w:rFonts w:ascii="Calibri" w:cs="Calibri" w:eastAsia="Calibri" w:hAnsi="Calibri"/>
          <w:color w:val="000000"/>
          <w:rtl w:val="0"/>
        </w:rPr>
        <w:t xml:space="preserve">Tendono ad essere auto-critici e valutativi</w:t>
      </w:r>
      <w:r w:rsidDel="00000000" w:rsidR="00000000" w:rsidRPr="00000000">
        <w:rPr>
          <w:rtl w:val="0"/>
        </w:rPr>
      </w:r>
    </w:p>
    <w:p w:rsidR="00000000" w:rsidDel="00000000" w:rsidP="00000000" w:rsidRDefault="00000000" w:rsidRPr="00000000" w14:paraId="00000046">
      <w:pPr>
        <w:numPr>
          <w:ilvl w:val="0"/>
          <w:numId w:val="5"/>
        </w:numPr>
        <w:spacing w:after="5" w:line="240" w:lineRule="auto"/>
        <w:ind w:left="720" w:hanging="720"/>
        <w:jc w:val="both"/>
        <w:rPr>
          <w:color w:val="000000"/>
        </w:rPr>
      </w:pPr>
      <w:r w:rsidDel="00000000" w:rsidR="00000000" w:rsidRPr="00000000">
        <w:rPr>
          <w:rFonts w:ascii="Calibri" w:cs="Calibri" w:eastAsia="Calibri" w:hAnsi="Calibri"/>
          <w:color w:val="000000"/>
          <w:rtl w:val="0"/>
        </w:rPr>
        <w:t xml:space="preserve">Sono affidabili</w:t>
      </w:r>
      <w:r w:rsidDel="00000000" w:rsidR="00000000" w:rsidRPr="00000000">
        <w:rPr>
          <w:rtl w:val="0"/>
        </w:rPr>
      </w:r>
    </w:p>
    <w:p w:rsidR="00000000" w:rsidDel="00000000" w:rsidP="00000000" w:rsidRDefault="00000000" w:rsidRPr="00000000" w14:paraId="0000004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spacing w:after="4" w:line="240" w:lineRule="auto"/>
        <w:ind w:left="-15" w:hanging="10"/>
        <w:rPr>
          <w:rFonts w:ascii="Times New Roman" w:cs="Times New Roman" w:eastAsia="Times New Roman" w:hAnsi="Times New Roman"/>
          <w:sz w:val="24"/>
          <w:szCs w:val="24"/>
        </w:rPr>
      </w:pPr>
      <w:r w:rsidDel="00000000" w:rsidR="00000000" w:rsidRPr="00000000">
        <w:rPr>
          <w:rFonts w:ascii="Calibri" w:cs="Calibri" w:eastAsia="Calibri" w:hAnsi="Calibri"/>
          <w:b w:val="1"/>
          <w:color w:val="000000"/>
          <w:rtl w:val="0"/>
        </w:rPr>
        <w:t xml:space="preserve">4d. Caratteristiche nella </w:t>
      </w:r>
      <w:r w:rsidDel="00000000" w:rsidR="00000000" w:rsidRPr="00000000">
        <w:rPr>
          <w:rFonts w:ascii="Calibri" w:cs="Calibri" w:eastAsia="Calibri" w:hAnsi="Calibri"/>
          <w:b w:val="1"/>
          <w:i w:val="1"/>
          <w:color w:val="000000"/>
          <w:rtl w:val="0"/>
        </w:rPr>
        <w:t xml:space="preserve">leadership</w:t>
      </w:r>
      <w:r w:rsidDel="00000000" w:rsidR="00000000" w:rsidRPr="00000000">
        <w:rPr>
          <w:rFonts w:ascii="Calibri" w:cs="Calibri" w:eastAsia="Calibri" w:hAnsi="Calibri"/>
          <w:b w:val="1"/>
          <w:color w:val="000000"/>
          <w:rtl w:val="0"/>
        </w:rPr>
        <w:t xml:space="preserve"> sociale</w:t>
      </w:r>
      <w:r w:rsidDel="00000000" w:rsidR="00000000" w:rsidRPr="00000000">
        <w:rPr>
          <w:rtl w:val="0"/>
        </w:rPr>
      </w:r>
    </w:p>
    <w:p w:rsidR="00000000" w:rsidDel="00000000" w:rsidP="00000000" w:rsidRDefault="00000000" w:rsidRPr="00000000" w14:paraId="00000049">
      <w:pPr>
        <w:numPr>
          <w:ilvl w:val="0"/>
          <w:numId w:val="6"/>
        </w:numPr>
        <w:spacing w:after="5" w:line="240" w:lineRule="auto"/>
        <w:ind w:left="426" w:hanging="426"/>
        <w:jc w:val="both"/>
        <w:rPr>
          <w:color w:val="000000"/>
        </w:rPr>
      </w:pPr>
      <w:r w:rsidDel="00000000" w:rsidR="00000000" w:rsidRPr="00000000">
        <w:rPr>
          <w:rFonts w:ascii="Calibri" w:cs="Calibri" w:eastAsia="Calibri" w:hAnsi="Calibri"/>
          <w:color w:val="000000"/>
          <w:rtl w:val="0"/>
        </w:rPr>
        <w:t xml:space="preserve">Prendono l’iniziativa nelle situazioni sociali</w:t>
      </w:r>
      <w:r w:rsidDel="00000000" w:rsidR="00000000" w:rsidRPr="00000000">
        <w:rPr>
          <w:rtl w:val="0"/>
        </w:rPr>
      </w:r>
    </w:p>
    <w:p w:rsidR="00000000" w:rsidDel="00000000" w:rsidP="00000000" w:rsidRDefault="00000000" w:rsidRPr="00000000" w14:paraId="0000004A">
      <w:pPr>
        <w:numPr>
          <w:ilvl w:val="0"/>
          <w:numId w:val="6"/>
        </w:numPr>
        <w:spacing w:after="5" w:line="240" w:lineRule="auto"/>
        <w:ind w:left="426" w:hanging="426"/>
        <w:jc w:val="both"/>
        <w:rPr>
          <w:color w:val="000000"/>
        </w:rPr>
      </w:pPr>
      <w:r w:rsidDel="00000000" w:rsidR="00000000" w:rsidRPr="00000000">
        <w:rPr>
          <w:rFonts w:ascii="Calibri" w:cs="Calibri" w:eastAsia="Calibri" w:hAnsi="Calibri"/>
          <w:color w:val="000000"/>
          <w:rtl w:val="0"/>
        </w:rPr>
        <w:t xml:space="preserve">Sono sicuri di sé e popolari con i coetanei</w:t>
      </w:r>
      <w:r w:rsidDel="00000000" w:rsidR="00000000" w:rsidRPr="00000000">
        <w:rPr>
          <w:rtl w:val="0"/>
        </w:rPr>
      </w:r>
    </w:p>
    <w:p w:rsidR="00000000" w:rsidDel="00000000" w:rsidP="00000000" w:rsidRDefault="00000000" w:rsidRPr="00000000" w14:paraId="0000004B">
      <w:pPr>
        <w:numPr>
          <w:ilvl w:val="0"/>
          <w:numId w:val="6"/>
        </w:numPr>
        <w:spacing w:after="5" w:line="240" w:lineRule="auto"/>
        <w:ind w:left="426" w:hanging="426"/>
        <w:jc w:val="both"/>
        <w:rPr>
          <w:color w:val="000000"/>
        </w:rPr>
      </w:pPr>
      <w:r w:rsidDel="00000000" w:rsidR="00000000" w:rsidRPr="00000000">
        <w:rPr>
          <w:rFonts w:ascii="Calibri" w:cs="Calibri" w:eastAsia="Calibri" w:hAnsi="Calibri"/>
          <w:color w:val="000000"/>
          <w:rtl w:val="0"/>
        </w:rPr>
        <w:t xml:space="preserve">Comunicano bene con gli altri</w:t>
      </w:r>
      <w:r w:rsidDel="00000000" w:rsidR="00000000" w:rsidRPr="00000000">
        <w:rPr>
          <w:rtl w:val="0"/>
        </w:rPr>
      </w:r>
    </w:p>
    <w:p w:rsidR="00000000" w:rsidDel="00000000" w:rsidP="00000000" w:rsidRDefault="00000000" w:rsidRPr="00000000" w14:paraId="0000004C">
      <w:pPr>
        <w:numPr>
          <w:ilvl w:val="0"/>
          <w:numId w:val="6"/>
        </w:numPr>
        <w:spacing w:after="5" w:line="240" w:lineRule="auto"/>
        <w:ind w:left="426" w:hanging="426"/>
        <w:jc w:val="both"/>
        <w:rPr>
          <w:color w:val="000000"/>
        </w:rPr>
      </w:pPr>
      <w:r w:rsidDel="00000000" w:rsidR="00000000" w:rsidRPr="00000000">
        <w:rPr>
          <w:rFonts w:ascii="Calibri" w:cs="Calibri" w:eastAsia="Calibri" w:hAnsi="Calibri"/>
          <w:color w:val="000000"/>
          <w:rtl w:val="0"/>
        </w:rPr>
        <w:t xml:space="preserve">Sono socialmente maturi</w:t>
      </w:r>
      <w:r w:rsidDel="00000000" w:rsidR="00000000" w:rsidRPr="00000000">
        <w:rPr>
          <w:rtl w:val="0"/>
        </w:rPr>
      </w:r>
    </w:p>
    <w:p w:rsidR="00000000" w:rsidDel="00000000" w:rsidP="00000000" w:rsidRDefault="00000000" w:rsidRPr="00000000" w14:paraId="0000004D">
      <w:pPr>
        <w:numPr>
          <w:ilvl w:val="0"/>
          <w:numId w:val="6"/>
        </w:numPr>
        <w:spacing w:after="5" w:line="240" w:lineRule="auto"/>
        <w:ind w:left="426" w:hanging="426"/>
        <w:jc w:val="both"/>
        <w:rPr>
          <w:color w:val="000000"/>
        </w:rPr>
      </w:pPr>
      <w:r w:rsidDel="00000000" w:rsidR="00000000" w:rsidRPr="00000000">
        <w:rPr>
          <w:rFonts w:ascii="Calibri" w:cs="Calibri" w:eastAsia="Calibri" w:hAnsi="Calibri"/>
          <w:color w:val="000000"/>
          <w:rtl w:val="0"/>
        </w:rPr>
        <w:t xml:space="preserve">Dimostrano alto livello di empatia</w:t>
      </w:r>
      <w:r w:rsidDel="00000000" w:rsidR="00000000" w:rsidRPr="00000000">
        <w:rPr>
          <w:rtl w:val="0"/>
        </w:rPr>
      </w:r>
    </w:p>
    <w:p w:rsidR="00000000" w:rsidDel="00000000" w:rsidP="00000000" w:rsidRDefault="00000000" w:rsidRPr="00000000" w14:paraId="0000004E">
      <w:pPr>
        <w:numPr>
          <w:ilvl w:val="0"/>
          <w:numId w:val="6"/>
        </w:numPr>
        <w:spacing w:after="5" w:line="240" w:lineRule="auto"/>
        <w:ind w:left="426" w:hanging="426"/>
        <w:jc w:val="both"/>
        <w:rPr>
          <w:color w:val="000000"/>
        </w:rPr>
      </w:pPr>
      <w:r w:rsidDel="00000000" w:rsidR="00000000" w:rsidRPr="00000000">
        <w:rPr>
          <w:rFonts w:ascii="Calibri" w:cs="Calibri" w:eastAsia="Calibri" w:hAnsi="Calibri"/>
          <w:color w:val="000000"/>
          <w:rtl w:val="0"/>
        </w:rPr>
        <w:t xml:space="preserve">Cercano attivamente la </w:t>
      </w:r>
      <w:r w:rsidDel="00000000" w:rsidR="00000000" w:rsidRPr="00000000">
        <w:rPr>
          <w:rFonts w:ascii="Calibri" w:cs="Calibri" w:eastAsia="Calibri" w:hAnsi="Calibri"/>
          <w:i w:val="1"/>
          <w:color w:val="000000"/>
          <w:rtl w:val="0"/>
        </w:rPr>
        <w:t xml:space="preserve">leadership</w:t>
      </w:r>
      <w:r w:rsidDel="00000000" w:rsidR="00000000" w:rsidRPr="00000000">
        <w:rPr>
          <w:rFonts w:ascii="Calibri" w:cs="Calibri" w:eastAsia="Calibri" w:hAnsi="Calibri"/>
          <w:color w:val="000000"/>
          <w:rtl w:val="0"/>
        </w:rPr>
        <w:t xml:space="preserve"> nelle situazioni sociali</w:t>
      </w:r>
      <w:r w:rsidDel="00000000" w:rsidR="00000000" w:rsidRPr="00000000">
        <w:rPr>
          <w:rtl w:val="0"/>
        </w:rPr>
      </w:r>
    </w:p>
    <w:p w:rsidR="00000000" w:rsidDel="00000000" w:rsidP="00000000" w:rsidRDefault="00000000" w:rsidRPr="00000000" w14:paraId="0000004F">
      <w:pPr>
        <w:numPr>
          <w:ilvl w:val="0"/>
          <w:numId w:val="6"/>
        </w:numPr>
        <w:spacing w:after="5" w:line="240" w:lineRule="auto"/>
        <w:ind w:left="426" w:hanging="426"/>
        <w:jc w:val="both"/>
        <w:rPr>
          <w:color w:val="000000"/>
        </w:rPr>
      </w:pPr>
      <w:r w:rsidDel="00000000" w:rsidR="00000000" w:rsidRPr="00000000">
        <w:rPr>
          <w:rFonts w:ascii="Calibri" w:cs="Calibri" w:eastAsia="Calibri" w:hAnsi="Calibri"/>
          <w:color w:val="000000"/>
          <w:rtl w:val="0"/>
        </w:rPr>
        <w:t xml:space="preserve">Manifestano capacità di motivare un gruppo per raggiungere gli obiettivi</w:t>
      </w:r>
      <w:r w:rsidDel="00000000" w:rsidR="00000000" w:rsidRPr="00000000">
        <w:rPr>
          <w:rtl w:val="0"/>
        </w:rPr>
      </w:r>
    </w:p>
    <w:p w:rsidR="00000000" w:rsidDel="00000000" w:rsidP="00000000" w:rsidRDefault="00000000" w:rsidRPr="00000000" w14:paraId="00000050">
      <w:pPr>
        <w:numPr>
          <w:ilvl w:val="0"/>
          <w:numId w:val="6"/>
        </w:numPr>
        <w:spacing w:after="5" w:line="240" w:lineRule="auto"/>
        <w:ind w:left="426" w:hanging="426"/>
        <w:jc w:val="both"/>
        <w:rPr>
          <w:color w:val="000000"/>
        </w:rPr>
      </w:pPr>
      <w:r w:rsidDel="00000000" w:rsidR="00000000" w:rsidRPr="00000000">
        <w:rPr>
          <w:rFonts w:ascii="Calibri" w:cs="Calibri" w:eastAsia="Calibri" w:hAnsi="Calibri"/>
          <w:color w:val="000000"/>
          <w:rtl w:val="0"/>
        </w:rPr>
        <w:t xml:space="preserve">Sanno convincere un gruppo ad adottare idee o metodi</w:t>
      </w:r>
      <w:r w:rsidDel="00000000" w:rsidR="00000000" w:rsidRPr="00000000">
        <w:rPr>
          <w:rtl w:val="0"/>
        </w:rPr>
      </w:r>
    </w:p>
    <w:p w:rsidR="00000000" w:rsidDel="00000000" w:rsidP="00000000" w:rsidRDefault="00000000" w:rsidRPr="00000000" w14:paraId="00000051">
      <w:pPr>
        <w:numPr>
          <w:ilvl w:val="0"/>
          <w:numId w:val="6"/>
        </w:numPr>
        <w:spacing w:after="5" w:line="240" w:lineRule="auto"/>
        <w:ind w:left="426" w:hanging="426"/>
        <w:jc w:val="both"/>
        <w:rPr>
          <w:color w:val="000000"/>
        </w:rPr>
      </w:pPr>
      <w:r w:rsidDel="00000000" w:rsidR="00000000" w:rsidRPr="00000000">
        <w:rPr>
          <w:rFonts w:ascii="Calibri" w:cs="Calibri" w:eastAsia="Calibri" w:hAnsi="Calibri"/>
          <w:color w:val="000000"/>
          <w:rtl w:val="0"/>
        </w:rPr>
        <w:t xml:space="preserve">Sono adattabili e flessibili in situazioni nuove</w:t>
      </w:r>
      <w:r w:rsidDel="00000000" w:rsidR="00000000" w:rsidRPr="00000000">
        <w:rPr>
          <w:rtl w:val="0"/>
        </w:rPr>
      </w:r>
    </w:p>
    <w:p w:rsidR="00000000" w:rsidDel="00000000" w:rsidP="00000000" w:rsidRDefault="00000000" w:rsidRPr="00000000" w14:paraId="00000052">
      <w:pPr>
        <w:numPr>
          <w:ilvl w:val="0"/>
          <w:numId w:val="6"/>
        </w:numPr>
        <w:spacing w:after="5" w:line="240" w:lineRule="auto"/>
        <w:ind w:left="426" w:hanging="426"/>
        <w:jc w:val="both"/>
        <w:rPr>
          <w:color w:val="000000"/>
        </w:rPr>
      </w:pPr>
      <w:r w:rsidDel="00000000" w:rsidR="00000000" w:rsidRPr="00000000">
        <w:rPr>
          <w:rFonts w:ascii="Calibri" w:cs="Calibri" w:eastAsia="Calibri" w:hAnsi="Calibri"/>
          <w:color w:val="000000"/>
          <w:rtl w:val="0"/>
        </w:rPr>
        <w:t xml:space="preserve">Cercano attivamente la </w:t>
      </w:r>
      <w:r w:rsidDel="00000000" w:rsidR="00000000" w:rsidRPr="00000000">
        <w:rPr>
          <w:rFonts w:ascii="Calibri" w:cs="Calibri" w:eastAsia="Calibri" w:hAnsi="Calibri"/>
          <w:i w:val="1"/>
          <w:color w:val="000000"/>
          <w:rtl w:val="0"/>
        </w:rPr>
        <w:t xml:space="preserve">leadership</w:t>
      </w:r>
      <w:r w:rsidDel="00000000" w:rsidR="00000000" w:rsidRPr="00000000">
        <w:rPr>
          <w:rFonts w:ascii="Calibri" w:cs="Calibri" w:eastAsia="Calibri" w:hAnsi="Calibri"/>
          <w:color w:val="000000"/>
          <w:rtl w:val="0"/>
        </w:rPr>
        <w:t xml:space="preserve"> nelle attività sportive</w:t>
      </w:r>
      <w:r w:rsidDel="00000000" w:rsidR="00000000" w:rsidRPr="00000000">
        <w:rPr>
          <w:rtl w:val="0"/>
        </w:rPr>
      </w:r>
    </w:p>
    <w:p w:rsidR="00000000" w:rsidDel="00000000" w:rsidP="00000000" w:rsidRDefault="00000000" w:rsidRPr="00000000" w14:paraId="00000053">
      <w:pPr>
        <w:numPr>
          <w:ilvl w:val="0"/>
          <w:numId w:val="6"/>
        </w:numPr>
        <w:spacing w:after="5" w:line="240" w:lineRule="auto"/>
        <w:ind w:left="426" w:hanging="426"/>
        <w:jc w:val="both"/>
        <w:rPr>
          <w:color w:val="000000"/>
        </w:rPr>
      </w:pPr>
      <w:r w:rsidDel="00000000" w:rsidR="00000000" w:rsidRPr="00000000">
        <w:rPr>
          <w:rFonts w:ascii="Calibri" w:cs="Calibri" w:eastAsia="Calibri" w:hAnsi="Calibri"/>
          <w:color w:val="000000"/>
          <w:rtl w:val="0"/>
        </w:rPr>
        <w:t xml:space="preserve">Sono disposti ad assumersi le responsabilità</w:t>
      </w:r>
      <w:r w:rsidDel="00000000" w:rsidR="00000000" w:rsidRPr="00000000">
        <w:rPr>
          <w:rtl w:val="0"/>
        </w:rPr>
      </w:r>
    </w:p>
    <w:p w:rsidR="00000000" w:rsidDel="00000000" w:rsidP="00000000" w:rsidRDefault="00000000" w:rsidRPr="00000000" w14:paraId="00000054">
      <w:pPr>
        <w:numPr>
          <w:ilvl w:val="0"/>
          <w:numId w:val="6"/>
        </w:numPr>
        <w:spacing w:after="5" w:line="240" w:lineRule="auto"/>
        <w:ind w:left="426" w:hanging="426"/>
        <w:jc w:val="both"/>
        <w:rPr>
          <w:color w:val="000000"/>
        </w:rPr>
      </w:pPr>
      <w:r w:rsidDel="00000000" w:rsidR="00000000" w:rsidRPr="00000000">
        <w:rPr>
          <w:rFonts w:ascii="Calibri" w:cs="Calibri" w:eastAsia="Calibri" w:hAnsi="Calibri"/>
          <w:color w:val="000000"/>
          <w:rtl w:val="0"/>
        </w:rPr>
        <w:t xml:space="preserve">Sanno sintetizzare idee elaborate dai membri del gruppo per formulare un piano d’azione</w:t>
      </w:r>
      <w:r w:rsidDel="00000000" w:rsidR="00000000" w:rsidRPr="00000000">
        <w:rPr>
          <w:rtl w:val="0"/>
        </w:rPr>
      </w:r>
    </w:p>
    <w:p w:rsidR="00000000" w:rsidDel="00000000" w:rsidP="00000000" w:rsidRDefault="00000000" w:rsidRPr="00000000" w14:paraId="00000055">
      <w:pPr>
        <w:spacing w:after="0" w:line="240" w:lineRule="auto"/>
        <w:ind w:left="426" w:hanging="426"/>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6">
      <w:pPr>
        <w:spacing w:after="4" w:line="240" w:lineRule="auto"/>
        <w:ind w:left="-15" w:hanging="10"/>
        <w:rPr>
          <w:rFonts w:ascii="Times New Roman" w:cs="Times New Roman" w:eastAsia="Times New Roman" w:hAnsi="Times New Roman"/>
          <w:sz w:val="24"/>
          <w:szCs w:val="24"/>
        </w:rPr>
      </w:pPr>
      <w:r w:rsidDel="00000000" w:rsidR="00000000" w:rsidRPr="00000000">
        <w:rPr>
          <w:rFonts w:ascii="Calibri" w:cs="Calibri" w:eastAsia="Calibri" w:hAnsi="Calibri"/>
          <w:b w:val="1"/>
          <w:color w:val="000000"/>
          <w:rtl w:val="0"/>
        </w:rPr>
        <w:t xml:space="preserve">4e. Caratteristiche di autodeterminazione</w:t>
      </w:r>
      <w:r w:rsidDel="00000000" w:rsidR="00000000" w:rsidRPr="00000000">
        <w:rPr>
          <w:rtl w:val="0"/>
        </w:rPr>
      </w:r>
    </w:p>
    <w:p w:rsidR="00000000" w:rsidDel="00000000" w:rsidP="00000000" w:rsidRDefault="00000000" w:rsidRPr="00000000" w14:paraId="00000057">
      <w:pPr>
        <w:numPr>
          <w:ilvl w:val="0"/>
          <w:numId w:val="7"/>
        </w:numPr>
        <w:spacing w:after="5" w:line="240" w:lineRule="auto"/>
        <w:ind w:left="720" w:hanging="720"/>
        <w:jc w:val="both"/>
        <w:rPr>
          <w:color w:val="000000"/>
        </w:rPr>
      </w:pPr>
      <w:r w:rsidDel="00000000" w:rsidR="00000000" w:rsidRPr="00000000">
        <w:rPr>
          <w:rFonts w:ascii="Calibri" w:cs="Calibri" w:eastAsia="Calibri" w:hAnsi="Calibri"/>
          <w:color w:val="000000"/>
          <w:rtl w:val="0"/>
        </w:rPr>
        <w:t xml:space="preserve">Si relazionano meglio con bambini più grandi e con gli adulti, e spesso preferiscono la loro compagnia</w:t>
      </w:r>
      <w:r w:rsidDel="00000000" w:rsidR="00000000" w:rsidRPr="00000000">
        <w:rPr>
          <w:rtl w:val="0"/>
        </w:rPr>
      </w:r>
    </w:p>
    <w:p w:rsidR="00000000" w:rsidDel="00000000" w:rsidP="00000000" w:rsidRDefault="00000000" w:rsidRPr="00000000" w14:paraId="00000058">
      <w:pPr>
        <w:numPr>
          <w:ilvl w:val="0"/>
          <w:numId w:val="7"/>
        </w:numPr>
        <w:spacing w:after="5" w:line="240" w:lineRule="auto"/>
        <w:ind w:left="720" w:hanging="720"/>
        <w:jc w:val="both"/>
        <w:rPr>
          <w:color w:val="000000"/>
        </w:rPr>
      </w:pPr>
      <w:r w:rsidDel="00000000" w:rsidR="00000000" w:rsidRPr="00000000">
        <w:rPr>
          <w:rFonts w:ascii="Calibri" w:cs="Calibri" w:eastAsia="Calibri" w:hAnsi="Calibri"/>
          <w:color w:val="000000"/>
          <w:rtl w:val="0"/>
        </w:rPr>
        <w:t xml:space="preserve">Sono scettici verso le dichiarazioni autoritarie</w:t>
      </w:r>
      <w:r w:rsidDel="00000000" w:rsidR="00000000" w:rsidRPr="00000000">
        <w:rPr>
          <w:rtl w:val="0"/>
        </w:rPr>
      </w:r>
    </w:p>
    <w:p w:rsidR="00000000" w:rsidDel="00000000" w:rsidP="00000000" w:rsidRDefault="00000000" w:rsidRPr="00000000" w14:paraId="00000059">
      <w:pPr>
        <w:numPr>
          <w:ilvl w:val="0"/>
          <w:numId w:val="7"/>
        </w:numPr>
        <w:spacing w:after="5" w:line="240" w:lineRule="auto"/>
        <w:ind w:left="720" w:hanging="720"/>
        <w:jc w:val="both"/>
        <w:rPr>
          <w:color w:val="000000"/>
        </w:rPr>
      </w:pPr>
      <w:r w:rsidDel="00000000" w:rsidR="00000000" w:rsidRPr="00000000">
        <w:rPr>
          <w:rFonts w:ascii="Calibri" w:cs="Calibri" w:eastAsia="Calibri" w:hAnsi="Calibri"/>
          <w:color w:val="000000"/>
          <w:rtl w:val="0"/>
        </w:rPr>
        <w:t xml:space="preserve">Mettono in discussione le decisioni arbitrarie</w:t>
      </w:r>
      <w:r w:rsidDel="00000000" w:rsidR="00000000" w:rsidRPr="00000000">
        <w:rPr>
          <w:rtl w:val="0"/>
        </w:rPr>
      </w:r>
    </w:p>
    <w:p w:rsidR="00000000" w:rsidDel="00000000" w:rsidP="00000000" w:rsidRDefault="00000000" w:rsidRPr="00000000" w14:paraId="0000005A">
      <w:pPr>
        <w:numPr>
          <w:ilvl w:val="0"/>
          <w:numId w:val="7"/>
        </w:numPr>
        <w:spacing w:after="5" w:line="240" w:lineRule="auto"/>
        <w:ind w:left="720" w:hanging="720"/>
        <w:jc w:val="both"/>
        <w:rPr>
          <w:color w:val="000000"/>
        </w:rPr>
      </w:pPr>
      <w:r w:rsidDel="00000000" w:rsidR="00000000" w:rsidRPr="00000000">
        <w:rPr>
          <w:rFonts w:ascii="Calibri" w:cs="Calibri" w:eastAsia="Calibri" w:hAnsi="Calibri"/>
          <w:color w:val="000000"/>
          <w:rtl w:val="0"/>
        </w:rPr>
        <w:t xml:space="preserve">Insistono con insegnanti ed adulti per ottenere chiarimenti</w:t>
      </w:r>
      <w:r w:rsidDel="00000000" w:rsidR="00000000" w:rsidRPr="00000000">
        <w:rPr>
          <w:rtl w:val="0"/>
        </w:rPr>
      </w:r>
    </w:p>
    <w:p w:rsidR="00000000" w:rsidDel="00000000" w:rsidP="00000000" w:rsidRDefault="00000000" w:rsidRPr="00000000" w14:paraId="0000005B">
      <w:pPr>
        <w:numPr>
          <w:ilvl w:val="0"/>
          <w:numId w:val="7"/>
        </w:numPr>
        <w:spacing w:after="5" w:line="240" w:lineRule="auto"/>
        <w:ind w:left="720" w:hanging="720"/>
        <w:jc w:val="both"/>
        <w:rPr>
          <w:color w:val="000000"/>
        </w:rPr>
      </w:pPr>
      <w:r w:rsidDel="00000000" w:rsidR="00000000" w:rsidRPr="00000000">
        <w:rPr>
          <w:rFonts w:ascii="Calibri" w:cs="Calibri" w:eastAsia="Calibri" w:hAnsi="Calibri"/>
          <w:color w:val="000000"/>
          <w:rtl w:val="0"/>
        </w:rPr>
        <w:t xml:space="preserve">Mostrano un interesse precoce per i problemi da adulti</w:t>
      </w:r>
      <w:r w:rsidDel="00000000" w:rsidR="00000000" w:rsidRPr="00000000">
        <w:rPr>
          <w:rtl w:val="0"/>
        </w:rPr>
      </w:r>
    </w:p>
    <w:p w:rsidR="00000000" w:rsidDel="00000000" w:rsidP="00000000" w:rsidRDefault="00000000" w:rsidRPr="00000000" w14:paraId="0000005C">
      <w:pPr>
        <w:numPr>
          <w:ilvl w:val="0"/>
          <w:numId w:val="7"/>
        </w:numPr>
        <w:spacing w:after="5" w:line="240" w:lineRule="auto"/>
        <w:ind w:left="720" w:hanging="720"/>
        <w:jc w:val="both"/>
        <w:rPr>
          <w:color w:val="000000"/>
        </w:rPr>
      </w:pPr>
      <w:r w:rsidDel="00000000" w:rsidR="00000000" w:rsidRPr="00000000">
        <w:rPr>
          <w:rFonts w:ascii="Calibri" w:cs="Calibri" w:eastAsia="Calibri" w:hAnsi="Calibri"/>
          <w:color w:val="000000"/>
          <w:rtl w:val="0"/>
        </w:rPr>
        <w:t xml:space="preserve">Sono riluttanti ad esercitarsi in abilità già padroneggiate</w:t>
      </w:r>
      <w:r w:rsidDel="00000000" w:rsidR="00000000" w:rsidRPr="00000000">
        <w:rPr>
          <w:rtl w:val="0"/>
        </w:rPr>
      </w:r>
    </w:p>
    <w:p w:rsidR="00000000" w:rsidDel="00000000" w:rsidP="00000000" w:rsidRDefault="00000000" w:rsidRPr="00000000" w14:paraId="0000005D">
      <w:pPr>
        <w:numPr>
          <w:ilvl w:val="0"/>
          <w:numId w:val="7"/>
        </w:numPr>
        <w:spacing w:after="5" w:line="240" w:lineRule="auto"/>
        <w:ind w:left="720" w:hanging="720"/>
        <w:jc w:val="both"/>
        <w:rPr>
          <w:color w:val="000000"/>
        </w:rPr>
      </w:pPr>
      <w:r w:rsidDel="00000000" w:rsidR="00000000" w:rsidRPr="00000000">
        <w:rPr>
          <w:rFonts w:ascii="Calibri" w:cs="Calibri" w:eastAsia="Calibri" w:hAnsi="Calibri"/>
          <w:color w:val="000000"/>
          <w:rtl w:val="0"/>
        </w:rPr>
        <w:t xml:space="preserve">Sono facilmente annoiati in compiti di </w:t>
      </w:r>
      <w:r w:rsidDel="00000000" w:rsidR="00000000" w:rsidRPr="00000000">
        <w:rPr>
          <w:rFonts w:ascii="Calibri" w:cs="Calibri" w:eastAsia="Calibri" w:hAnsi="Calibri"/>
          <w:i w:val="1"/>
          <w:color w:val="000000"/>
          <w:rtl w:val="0"/>
        </w:rPr>
        <w:t xml:space="preserve">routine</w:t>
      </w:r>
      <w:r w:rsidDel="00000000" w:rsidR="00000000" w:rsidRPr="00000000">
        <w:rPr>
          <w:rtl w:val="0"/>
        </w:rPr>
      </w:r>
    </w:p>
    <w:p w:rsidR="00000000" w:rsidDel="00000000" w:rsidP="00000000" w:rsidRDefault="00000000" w:rsidRPr="00000000" w14:paraId="0000005E">
      <w:pPr>
        <w:numPr>
          <w:ilvl w:val="0"/>
          <w:numId w:val="7"/>
        </w:numPr>
        <w:spacing w:after="5" w:line="240" w:lineRule="auto"/>
        <w:ind w:left="720" w:hanging="720"/>
        <w:jc w:val="both"/>
        <w:rPr>
          <w:color w:val="000000"/>
        </w:rPr>
      </w:pPr>
      <w:r w:rsidDel="00000000" w:rsidR="00000000" w:rsidRPr="00000000">
        <w:rPr>
          <w:rFonts w:ascii="Calibri" w:cs="Calibri" w:eastAsia="Calibri" w:hAnsi="Calibri"/>
          <w:color w:val="000000"/>
          <w:rtl w:val="0"/>
        </w:rPr>
        <w:t xml:space="preserve">Esprimono molto francamente le idee, le preferenze e le opinioni</w:t>
      </w:r>
      <w:r w:rsidDel="00000000" w:rsidR="00000000" w:rsidRPr="00000000">
        <w:rPr>
          <w:rtl w:val="0"/>
        </w:rPr>
      </w:r>
    </w:p>
    <w:p w:rsidR="00000000" w:rsidDel="00000000" w:rsidP="00000000" w:rsidRDefault="00000000" w:rsidRPr="00000000" w14:paraId="0000005F">
      <w:pPr>
        <w:numPr>
          <w:ilvl w:val="0"/>
          <w:numId w:val="10"/>
        </w:numPr>
        <w:spacing w:after="5" w:line="240" w:lineRule="auto"/>
        <w:ind w:left="360" w:hanging="360"/>
        <w:jc w:val="both"/>
        <w:rPr>
          <w:color w:val="000000"/>
        </w:rPr>
      </w:pPr>
      <w:r w:rsidDel="00000000" w:rsidR="00000000" w:rsidRPr="00000000">
        <w:rPr>
          <w:rFonts w:ascii="Calibri" w:cs="Calibri" w:eastAsia="Calibri" w:hAnsi="Calibri"/>
          <w:color w:val="000000"/>
          <w:rtl w:val="0"/>
        </w:rPr>
        <w:t xml:space="preserve">Tendono a porre domande in maniera incalzante</w:t>
      </w:r>
      <w:r w:rsidDel="00000000" w:rsidR="00000000" w:rsidRPr="00000000">
        <w:rPr>
          <w:rtl w:val="0"/>
        </w:rPr>
      </w:r>
    </w:p>
    <w:p w:rsidR="00000000" w:rsidDel="00000000" w:rsidP="00000000" w:rsidRDefault="00000000" w:rsidRPr="00000000" w14:paraId="00000060">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spacing w:after="4" w:line="240" w:lineRule="auto"/>
        <w:ind w:left="-15" w:hanging="10"/>
        <w:rPr>
          <w:rFonts w:ascii="Times New Roman" w:cs="Times New Roman" w:eastAsia="Times New Roman" w:hAnsi="Times New Roman"/>
          <w:sz w:val="24"/>
          <w:szCs w:val="24"/>
        </w:rPr>
      </w:pPr>
      <w:r w:rsidDel="00000000" w:rsidR="00000000" w:rsidRPr="00000000">
        <w:rPr>
          <w:rFonts w:ascii="Calibri" w:cs="Calibri" w:eastAsia="Calibri" w:hAnsi="Calibri"/>
          <w:b w:val="1"/>
          <w:color w:val="000000"/>
          <w:rtl w:val="0"/>
        </w:rPr>
        <w:t xml:space="preserve">4f. Caratteristiche psicologiche</w:t>
      </w:r>
      <w:r w:rsidDel="00000000" w:rsidR="00000000" w:rsidRPr="00000000">
        <w:rPr>
          <w:rtl w:val="0"/>
        </w:rPr>
      </w:r>
    </w:p>
    <w:p w:rsidR="00000000" w:rsidDel="00000000" w:rsidP="00000000" w:rsidRDefault="00000000" w:rsidRPr="00000000" w14:paraId="00000062">
      <w:pPr>
        <w:numPr>
          <w:ilvl w:val="0"/>
          <w:numId w:val="8"/>
        </w:numPr>
        <w:spacing w:after="5" w:line="240" w:lineRule="auto"/>
        <w:ind w:left="720" w:hanging="720"/>
        <w:jc w:val="both"/>
        <w:rPr>
          <w:color w:val="000000"/>
        </w:rPr>
      </w:pPr>
      <w:r w:rsidDel="00000000" w:rsidR="00000000" w:rsidRPr="00000000">
        <w:rPr>
          <w:rFonts w:ascii="Calibri" w:cs="Calibri" w:eastAsia="Calibri" w:hAnsi="Calibri"/>
          <w:color w:val="000000"/>
          <w:rtl w:val="0"/>
        </w:rPr>
        <w:t xml:space="preserve">Mostrano notevole sensibilità su come gli altri li percepiscono</w:t>
      </w:r>
      <w:r w:rsidDel="00000000" w:rsidR="00000000" w:rsidRPr="00000000">
        <w:rPr>
          <w:rtl w:val="0"/>
        </w:rPr>
      </w:r>
    </w:p>
    <w:p w:rsidR="00000000" w:rsidDel="00000000" w:rsidP="00000000" w:rsidRDefault="00000000" w:rsidRPr="00000000" w14:paraId="00000063">
      <w:pPr>
        <w:numPr>
          <w:ilvl w:val="0"/>
          <w:numId w:val="8"/>
        </w:numPr>
        <w:spacing w:after="5" w:line="240" w:lineRule="auto"/>
        <w:ind w:left="720" w:hanging="720"/>
        <w:jc w:val="both"/>
        <w:rPr>
          <w:color w:val="000000"/>
        </w:rPr>
      </w:pPr>
      <w:r w:rsidDel="00000000" w:rsidR="00000000" w:rsidRPr="00000000">
        <w:rPr>
          <w:rFonts w:ascii="Calibri" w:cs="Calibri" w:eastAsia="Calibri" w:hAnsi="Calibri"/>
          <w:color w:val="000000"/>
          <w:rtl w:val="0"/>
        </w:rPr>
        <w:t xml:space="preserve">Evidenziano un alto livello di resilienza</w:t>
      </w:r>
      <w:r w:rsidDel="00000000" w:rsidR="00000000" w:rsidRPr="00000000">
        <w:rPr>
          <w:rtl w:val="0"/>
        </w:rPr>
      </w:r>
    </w:p>
    <w:p w:rsidR="00000000" w:rsidDel="00000000" w:rsidP="00000000" w:rsidRDefault="00000000" w:rsidRPr="00000000" w14:paraId="00000064">
      <w:pPr>
        <w:numPr>
          <w:ilvl w:val="0"/>
          <w:numId w:val="8"/>
        </w:numPr>
        <w:spacing w:after="5" w:line="240" w:lineRule="auto"/>
        <w:ind w:left="720" w:hanging="720"/>
        <w:jc w:val="both"/>
        <w:rPr>
          <w:color w:val="000000"/>
        </w:rPr>
      </w:pPr>
      <w:r w:rsidDel="00000000" w:rsidR="00000000" w:rsidRPr="00000000">
        <w:rPr>
          <w:rFonts w:ascii="Calibri" w:cs="Calibri" w:eastAsia="Calibri" w:hAnsi="Calibri"/>
          <w:color w:val="000000"/>
          <w:rtl w:val="0"/>
        </w:rPr>
        <w:t xml:space="preserve">Manifestano un’alta consapevolezza delle loro azioni</w:t>
      </w:r>
      <w:r w:rsidDel="00000000" w:rsidR="00000000" w:rsidRPr="00000000">
        <w:rPr>
          <w:rtl w:val="0"/>
        </w:rPr>
      </w:r>
    </w:p>
    <w:p w:rsidR="00000000" w:rsidDel="00000000" w:rsidP="00000000" w:rsidRDefault="00000000" w:rsidRPr="00000000" w14:paraId="00000065">
      <w:pPr>
        <w:numPr>
          <w:ilvl w:val="0"/>
          <w:numId w:val="8"/>
        </w:numPr>
        <w:spacing w:after="5" w:line="240" w:lineRule="auto"/>
        <w:ind w:left="720" w:hanging="720"/>
        <w:jc w:val="both"/>
        <w:rPr>
          <w:color w:val="000000"/>
        </w:rPr>
      </w:pPr>
      <w:r w:rsidDel="00000000" w:rsidR="00000000" w:rsidRPr="00000000">
        <w:rPr>
          <w:rFonts w:ascii="Calibri" w:cs="Calibri" w:eastAsia="Calibri" w:hAnsi="Calibri"/>
          <w:color w:val="000000"/>
          <w:rtl w:val="0"/>
        </w:rPr>
        <w:t xml:space="preserve">Possono modificare il proprio comportamento per adattarsi ad una situazione</w:t>
      </w:r>
      <w:r w:rsidDel="00000000" w:rsidR="00000000" w:rsidRPr="00000000">
        <w:rPr>
          <w:rtl w:val="0"/>
        </w:rPr>
      </w:r>
    </w:p>
    <w:p w:rsidR="00000000" w:rsidDel="00000000" w:rsidP="00000000" w:rsidRDefault="00000000" w:rsidRPr="00000000" w14:paraId="00000066">
      <w:pPr>
        <w:numPr>
          <w:ilvl w:val="0"/>
          <w:numId w:val="8"/>
        </w:numPr>
        <w:spacing w:after="5" w:line="240" w:lineRule="auto"/>
        <w:ind w:left="720" w:hanging="720"/>
        <w:jc w:val="both"/>
        <w:rPr>
          <w:color w:val="000000"/>
        </w:rPr>
      </w:pPr>
      <w:r w:rsidDel="00000000" w:rsidR="00000000" w:rsidRPr="00000000">
        <w:rPr>
          <w:rFonts w:ascii="Calibri" w:cs="Calibri" w:eastAsia="Calibri" w:hAnsi="Calibri"/>
          <w:color w:val="000000"/>
          <w:rtl w:val="0"/>
        </w:rPr>
        <w:t xml:space="preserve">Possono manifestare atteggiamenti depressivi perché “nessuno li capisce”</w:t>
      </w:r>
      <w:r w:rsidDel="00000000" w:rsidR="00000000" w:rsidRPr="00000000">
        <w:rPr>
          <w:rtl w:val="0"/>
        </w:rPr>
      </w:r>
    </w:p>
    <w:p w:rsidR="00000000" w:rsidDel="00000000" w:rsidP="00000000" w:rsidRDefault="00000000" w:rsidRPr="00000000" w14:paraId="00000067">
      <w:pPr>
        <w:numPr>
          <w:ilvl w:val="0"/>
          <w:numId w:val="8"/>
        </w:numPr>
        <w:spacing w:after="5" w:line="240" w:lineRule="auto"/>
        <w:ind w:left="720" w:hanging="720"/>
        <w:jc w:val="both"/>
        <w:rPr>
          <w:color w:val="000000"/>
        </w:rPr>
      </w:pPr>
      <w:r w:rsidDel="00000000" w:rsidR="00000000" w:rsidRPr="00000000">
        <w:rPr>
          <w:rFonts w:ascii="Calibri" w:cs="Calibri" w:eastAsia="Calibri" w:hAnsi="Calibri"/>
          <w:color w:val="000000"/>
          <w:rtl w:val="0"/>
        </w:rPr>
        <w:t xml:space="preserve">Possono manifestare una certa tendenza all’isolamento</w:t>
      </w:r>
      <w:r w:rsidDel="00000000" w:rsidR="00000000" w:rsidRPr="00000000">
        <w:rPr>
          <w:rtl w:val="0"/>
        </w:rPr>
      </w:r>
    </w:p>
    <w:p w:rsidR="00000000" w:rsidDel="00000000" w:rsidP="00000000" w:rsidRDefault="00000000" w:rsidRPr="00000000" w14:paraId="00000068">
      <w:pPr>
        <w:numPr>
          <w:ilvl w:val="0"/>
          <w:numId w:val="8"/>
        </w:numPr>
        <w:spacing w:after="5" w:line="240" w:lineRule="auto"/>
        <w:ind w:left="720" w:hanging="720"/>
        <w:jc w:val="both"/>
        <w:rPr>
          <w:color w:val="000000"/>
        </w:rPr>
      </w:pPr>
      <w:r w:rsidDel="00000000" w:rsidR="00000000" w:rsidRPr="00000000">
        <w:rPr>
          <w:rFonts w:ascii="Calibri" w:cs="Calibri" w:eastAsia="Calibri" w:hAnsi="Calibri"/>
          <w:color w:val="000000"/>
          <w:rtl w:val="0"/>
        </w:rPr>
        <w:t xml:space="preserve">Possono mostrare bassa autostima e sensi di colpa</w:t>
      </w:r>
      <w:r w:rsidDel="00000000" w:rsidR="00000000" w:rsidRPr="00000000">
        <w:rPr>
          <w:rtl w:val="0"/>
        </w:rPr>
      </w:r>
    </w:p>
    <w:p w:rsidR="00000000" w:rsidDel="00000000" w:rsidP="00000000" w:rsidRDefault="00000000" w:rsidRPr="00000000" w14:paraId="00000069">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A">
      <w:pPr>
        <w:spacing w:after="4" w:line="240" w:lineRule="auto"/>
        <w:ind w:left="-15" w:hanging="10"/>
        <w:rPr>
          <w:rFonts w:ascii="Times New Roman" w:cs="Times New Roman" w:eastAsia="Times New Roman" w:hAnsi="Times New Roman"/>
          <w:sz w:val="24"/>
          <w:szCs w:val="24"/>
        </w:rPr>
      </w:pPr>
      <w:r w:rsidDel="00000000" w:rsidR="00000000" w:rsidRPr="00000000">
        <w:rPr>
          <w:rFonts w:ascii="Calibri" w:cs="Calibri" w:eastAsia="Calibri" w:hAnsi="Calibri"/>
          <w:b w:val="1"/>
          <w:color w:val="000000"/>
          <w:rtl w:val="0"/>
        </w:rPr>
        <w:t xml:space="preserve">5. Criticità riscontrabili nel profilo dell’alunno plusdotato</w:t>
      </w:r>
      <w:r w:rsidDel="00000000" w:rsidR="00000000" w:rsidRPr="00000000">
        <w:rPr>
          <w:rtl w:val="0"/>
        </w:rPr>
      </w:r>
    </w:p>
    <w:p w:rsidR="00000000" w:rsidDel="00000000" w:rsidP="00000000" w:rsidRDefault="00000000" w:rsidRPr="00000000" w14:paraId="0000006B">
      <w:pPr>
        <w:numPr>
          <w:ilvl w:val="0"/>
          <w:numId w:val="9"/>
        </w:numPr>
        <w:spacing w:after="5" w:line="240" w:lineRule="auto"/>
        <w:ind w:left="720" w:hanging="720"/>
        <w:jc w:val="both"/>
        <w:rPr>
          <w:color w:val="000000"/>
        </w:rPr>
      </w:pPr>
      <w:r w:rsidDel="00000000" w:rsidR="00000000" w:rsidRPr="00000000">
        <w:rPr>
          <w:rFonts w:ascii="Calibri" w:cs="Calibri" w:eastAsia="Calibri" w:hAnsi="Calibri"/>
          <w:color w:val="000000"/>
          <w:rtl w:val="0"/>
        </w:rPr>
        <w:t xml:space="preserve">È a rischio di isolamento sociale</w:t>
      </w:r>
      <w:r w:rsidDel="00000000" w:rsidR="00000000" w:rsidRPr="00000000">
        <w:rPr>
          <w:rtl w:val="0"/>
        </w:rPr>
      </w:r>
    </w:p>
    <w:p w:rsidR="00000000" w:rsidDel="00000000" w:rsidP="00000000" w:rsidRDefault="00000000" w:rsidRPr="00000000" w14:paraId="0000006C">
      <w:pPr>
        <w:numPr>
          <w:ilvl w:val="0"/>
          <w:numId w:val="9"/>
        </w:numPr>
        <w:spacing w:after="5" w:line="240" w:lineRule="auto"/>
        <w:ind w:left="720" w:hanging="720"/>
        <w:jc w:val="both"/>
        <w:rPr>
          <w:color w:val="000000"/>
        </w:rPr>
      </w:pPr>
      <w:r w:rsidDel="00000000" w:rsidR="00000000" w:rsidRPr="00000000">
        <w:rPr>
          <w:rFonts w:ascii="Calibri" w:cs="Calibri" w:eastAsia="Calibri" w:hAnsi="Calibri"/>
          <w:color w:val="000000"/>
          <w:rtl w:val="0"/>
        </w:rPr>
        <w:t xml:space="preserve">Si annoia a scuola e con i coetanei</w:t>
      </w:r>
      <w:r w:rsidDel="00000000" w:rsidR="00000000" w:rsidRPr="00000000">
        <w:rPr>
          <w:rtl w:val="0"/>
        </w:rPr>
      </w:r>
    </w:p>
    <w:p w:rsidR="00000000" w:rsidDel="00000000" w:rsidP="00000000" w:rsidRDefault="00000000" w:rsidRPr="00000000" w14:paraId="0000006D">
      <w:pPr>
        <w:numPr>
          <w:ilvl w:val="0"/>
          <w:numId w:val="9"/>
        </w:numPr>
        <w:spacing w:after="5" w:line="240" w:lineRule="auto"/>
        <w:ind w:left="720" w:hanging="720"/>
        <w:jc w:val="both"/>
        <w:rPr>
          <w:color w:val="000000"/>
        </w:rPr>
      </w:pPr>
      <w:r w:rsidDel="00000000" w:rsidR="00000000" w:rsidRPr="00000000">
        <w:rPr>
          <w:rFonts w:ascii="Calibri" w:cs="Calibri" w:eastAsia="Calibri" w:hAnsi="Calibri"/>
          <w:color w:val="000000"/>
          <w:rtl w:val="0"/>
        </w:rPr>
        <w:t xml:space="preserve">Viene visto dagli altri (pari e adulti) come “diverso”, “sopra le righe”, “bizzarro”, “strano”</w:t>
      </w:r>
      <w:r w:rsidDel="00000000" w:rsidR="00000000" w:rsidRPr="00000000">
        <w:rPr>
          <w:rtl w:val="0"/>
        </w:rPr>
      </w:r>
    </w:p>
    <w:p w:rsidR="00000000" w:rsidDel="00000000" w:rsidP="00000000" w:rsidRDefault="00000000" w:rsidRPr="00000000" w14:paraId="0000006E">
      <w:pPr>
        <w:numPr>
          <w:ilvl w:val="0"/>
          <w:numId w:val="9"/>
        </w:numPr>
        <w:spacing w:after="5" w:line="240" w:lineRule="auto"/>
        <w:ind w:left="720" w:hanging="720"/>
        <w:jc w:val="both"/>
        <w:rPr>
          <w:color w:val="000000"/>
        </w:rPr>
      </w:pPr>
      <w:r w:rsidDel="00000000" w:rsidR="00000000" w:rsidRPr="00000000">
        <w:rPr>
          <w:rFonts w:ascii="Calibri" w:cs="Calibri" w:eastAsia="Calibri" w:hAnsi="Calibri"/>
          <w:color w:val="000000"/>
          <w:rtl w:val="0"/>
        </w:rPr>
        <w:t xml:space="preserve">Manifesta forte volontà, impazienza verso la lentezza altrui e antipatia verso le attività di </w:t>
      </w:r>
      <w:r w:rsidDel="00000000" w:rsidR="00000000" w:rsidRPr="00000000">
        <w:rPr>
          <w:rFonts w:ascii="Calibri" w:cs="Calibri" w:eastAsia="Calibri" w:hAnsi="Calibri"/>
          <w:i w:val="1"/>
          <w:color w:val="000000"/>
          <w:rtl w:val="0"/>
        </w:rPr>
        <w:t xml:space="preserve">routine</w:t>
      </w:r>
      <w:r w:rsidDel="00000000" w:rsidR="00000000" w:rsidRPr="00000000">
        <w:rPr>
          <w:rtl w:val="0"/>
        </w:rPr>
      </w:r>
    </w:p>
    <w:p w:rsidR="00000000" w:rsidDel="00000000" w:rsidP="00000000" w:rsidRDefault="00000000" w:rsidRPr="00000000" w14:paraId="0000006F">
      <w:pPr>
        <w:numPr>
          <w:ilvl w:val="0"/>
          <w:numId w:val="9"/>
        </w:numPr>
        <w:spacing w:after="5" w:line="240" w:lineRule="auto"/>
        <w:ind w:left="720" w:hanging="720"/>
        <w:jc w:val="both"/>
        <w:rPr>
          <w:color w:val="000000"/>
        </w:rPr>
      </w:pPr>
      <w:r w:rsidDel="00000000" w:rsidR="00000000" w:rsidRPr="00000000">
        <w:rPr>
          <w:rFonts w:ascii="Calibri" w:cs="Calibri" w:eastAsia="Calibri" w:hAnsi="Calibri"/>
          <w:color w:val="000000"/>
          <w:rtl w:val="0"/>
        </w:rPr>
        <w:t xml:space="preserve">Può rifiutare i piani prestabiliti o rifiutare le attività che già conosce</w:t>
      </w:r>
      <w:r w:rsidDel="00000000" w:rsidR="00000000" w:rsidRPr="00000000">
        <w:rPr>
          <w:rtl w:val="0"/>
        </w:rPr>
      </w:r>
    </w:p>
    <w:p w:rsidR="00000000" w:rsidDel="00000000" w:rsidP="00000000" w:rsidRDefault="00000000" w:rsidRPr="00000000" w14:paraId="00000070">
      <w:pPr>
        <w:numPr>
          <w:ilvl w:val="0"/>
          <w:numId w:val="9"/>
        </w:numPr>
        <w:spacing w:after="5" w:line="240" w:lineRule="auto"/>
        <w:ind w:left="720" w:hanging="720"/>
        <w:jc w:val="both"/>
        <w:rPr>
          <w:color w:val="000000"/>
        </w:rPr>
      </w:pPr>
      <w:r w:rsidDel="00000000" w:rsidR="00000000" w:rsidRPr="00000000">
        <w:rPr>
          <w:rFonts w:ascii="Calibri" w:cs="Calibri" w:eastAsia="Calibri" w:hAnsi="Calibri"/>
          <w:color w:val="000000"/>
          <w:rtl w:val="0"/>
        </w:rPr>
        <w:t xml:space="preserve">Domina le discussioni e pone domande imbarazzanti</w:t>
      </w:r>
      <w:r w:rsidDel="00000000" w:rsidR="00000000" w:rsidRPr="00000000">
        <w:rPr>
          <w:rtl w:val="0"/>
        </w:rPr>
      </w:r>
    </w:p>
    <w:p w:rsidR="00000000" w:rsidDel="00000000" w:rsidP="00000000" w:rsidRDefault="00000000" w:rsidRPr="00000000" w14:paraId="00000071">
      <w:pPr>
        <w:numPr>
          <w:ilvl w:val="0"/>
          <w:numId w:val="9"/>
        </w:numPr>
        <w:spacing w:after="5" w:line="240" w:lineRule="auto"/>
        <w:ind w:left="720" w:hanging="720"/>
        <w:jc w:val="both"/>
        <w:rPr>
          <w:color w:val="000000"/>
        </w:rPr>
      </w:pPr>
      <w:r w:rsidDel="00000000" w:rsidR="00000000" w:rsidRPr="00000000">
        <w:rPr>
          <w:rFonts w:ascii="Calibri" w:cs="Calibri" w:eastAsia="Calibri" w:hAnsi="Calibri"/>
          <w:color w:val="000000"/>
          <w:rtl w:val="0"/>
        </w:rPr>
        <w:t xml:space="preserve">Rifiuta o omette dettagli durante la comunicazione</w:t>
      </w:r>
      <w:r w:rsidDel="00000000" w:rsidR="00000000" w:rsidRPr="00000000">
        <w:rPr>
          <w:rtl w:val="0"/>
        </w:rPr>
      </w:r>
    </w:p>
    <w:p w:rsidR="00000000" w:rsidDel="00000000" w:rsidP="00000000" w:rsidRDefault="00000000" w:rsidRPr="00000000" w14:paraId="00000072">
      <w:pPr>
        <w:numPr>
          <w:ilvl w:val="0"/>
          <w:numId w:val="9"/>
        </w:numPr>
        <w:spacing w:after="5" w:line="240" w:lineRule="auto"/>
        <w:ind w:left="720" w:hanging="720"/>
        <w:jc w:val="both"/>
        <w:rPr>
          <w:color w:val="000000"/>
        </w:rPr>
      </w:pPr>
      <w:r w:rsidDel="00000000" w:rsidR="00000000" w:rsidRPr="00000000">
        <w:rPr>
          <w:rFonts w:ascii="Calibri" w:cs="Calibri" w:eastAsia="Calibri" w:hAnsi="Calibri"/>
          <w:color w:val="000000"/>
          <w:rtl w:val="0"/>
        </w:rPr>
        <w:t xml:space="preserve">Può venir percepito come prepotente, maleducato o brusco</w:t>
      </w:r>
      <w:r w:rsidDel="00000000" w:rsidR="00000000" w:rsidRPr="00000000">
        <w:rPr>
          <w:rtl w:val="0"/>
        </w:rPr>
      </w:r>
    </w:p>
    <w:p w:rsidR="00000000" w:rsidDel="00000000" w:rsidP="00000000" w:rsidRDefault="00000000" w:rsidRPr="00000000" w14:paraId="00000073">
      <w:pPr>
        <w:numPr>
          <w:ilvl w:val="0"/>
          <w:numId w:val="9"/>
        </w:numPr>
        <w:spacing w:after="5" w:line="240" w:lineRule="auto"/>
        <w:ind w:left="720" w:hanging="720"/>
        <w:jc w:val="both"/>
        <w:rPr>
          <w:color w:val="000000"/>
        </w:rPr>
      </w:pPr>
      <w:r w:rsidDel="00000000" w:rsidR="00000000" w:rsidRPr="00000000">
        <w:rPr>
          <w:rFonts w:ascii="Calibri" w:cs="Calibri" w:eastAsia="Calibri" w:hAnsi="Calibri"/>
          <w:color w:val="000000"/>
          <w:rtl w:val="0"/>
        </w:rPr>
        <w:t xml:space="preserve">Può usare le competenze verbali per sfuggire o evitare determinate situazioni</w:t>
      </w:r>
      <w:r w:rsidDel="00000000" w:rsidR="00000000" w:rsidRPr="00000000">
        <w:rPr>
          <w:rtl w:val="0"/>
        </w:rPr>
      </w:r>
    </w:p>
    <w:p w:rsidR="00000000" w:rsidDel="00000000" w:rsidP="00000000" w:rsidRDefault="00000000" w:rsidRPr="00000000" w14:paraId="00000074">
      <w:pPr>
        <w:numPr>
          <w:ilvl w:val="0"/>
          <w:numId w:val="9"/>
        </w:numPr>
        <w:spacing w:after="5" w:line="240" w:lineRule="auto"/>
        <w:ind w:left="720" w:hanging="720"/>
        <w:jc w:val="both"/>
        <w:rPr>
          <w:color w:val="000000"/>
        </w:rPr>
      </w:pPr>
      <w:r w:rsidDel="00000000" w:rsidR="00000000" w:rsidRPr="00000000">
        <w:rPr>
          <w:rFonts w:ascii="Calibri" w:cs="Calibri" w:eastAsia="Calibri" w:hAnsi="Calibri"/>
          <w:color w:val="000000"/>
          <w:rtl w:val="0"/>
        </w:rPr>
        <w:t xml:space="preserve">Evidenzia gli interessi in modo eccessivo e si aspetta altrettanto dagli altri</w:t>
      </w:r>
      <w:r w:rsidDel="00000000" w:rsidR="00000000" w:rsidRPr="00000000">
        <w:rPr>
          <w:rtl w:val="0"/>
        </w:rPr>
      </w:r>
    </w:p>
    <w:p w:rsidR="00000000" w:rsidDel="00000000" w:rsidP="00000000" w:rsidRDefault="00000000" w:rsidRPr="00000000" w14:paraId="00000075">
      <w:pPr>
        <w:numPr>
          <w:ilvl w:val="0"/>
          <w:numId w:val="9"/>
        </w:numPr>
        <w:spacing w:after="5" w:line="240" w:lineRule="auto"/>
        <w:ind w:left="720" w:hanging="720"/>
        <w:jc w:val="both"/>
        <w:rPr>
          <w:color w:val="000000"/>
        </w:rPr>
      </w:pPr>
      <w:r w:rsidDel="00000000" w:rsidR="00000000" w:rsidRPr="00000000">
        <w:rPr>
          <w:rFonts w:ascii="Calibri" w:cs="Calibri" w:eastAsia="Calibri" w:hAnsi="Calibri"/>
          <w:color w:val="000000"/>
          <w:rtl w:val="0"/>
        </w:rPr>
        <w:t xml:space="preserve">Ha difficoltà nell’accettare fatti non razionali (ad es. emozioni, tradizioni, questioni religiose)</w:t>
      </w:r>
      <w:r w:rsidDel="00000000" w:rsidR="00000000" w:rsidRPr="00000000">
        <w:rPr>
          <w:rtl w:val="0"/>
        </w:rPr>
      </w:r>
    </w:p>
    <w:p w:rsidR="00000000" w:rsidDel="00000000" w:rsidP="00000000" w:rsidRDefault="00000000" w:rsidRPr="00000000" w14:paraId="00000076">
      <w:pPr>
        <w:numPr>
          <w:ilvl w:val="0"/>
          <w:numId w:val="9"/>
        </w:numPr>
        <w:spacing w:after="5" w:line="240" w:lineRule="auto"/>
        <w:ind w:left="720" w:hanging="720"/>
        <w:jc w:val="both"/>
        <w:rPr>
          <w:color w:val="000000"/>
        </w:rPr>
      </w:pPr>
      <w:r w:rsidDel="00000000" w:rsidR="00000000" w:rsidRPr="00000000">
        <w:rPr>
          <w:rFonts w:ascii="Calibri" w:cs="Calibri" w:eastAsia="Calibri" w:hAnsi="Calibri"/>
          <w:color w:val="000000"/>
          <w:rtl w:val="0"/>
        </w:rPr>
        <w:t xml:space="preserve">Denota difficoltà nell’esprimere le emozioni</w:t>
      </w:r>
      <w:r w:rsidDel="00000000" w:rsidR="00000000" w:rsidRPr="00000000">
        <w:rPr>
          <w:rtl w:val="0"/>
        </w:rPr>
      </w:r>
    </w:p>
    <w:p w:rsidR="00000000" w:rsidDel="00000000" w:rsidP="00000000" w:rsidRDefault="00000000" w:rsidRPr="00000000" w14:paraId="00000077">
      <w:pPr>
        <w:numPr>
          <w:ilvl w:val="0"/>
          <w:numId w:val="9"/>
        </w:numPr>
        <w:spacing w:after="5" w:line="240" w:lineRule="auto"/>
        <w:ind w:left="720" w:hanging="720"/>
        <w:jc w:val="both"/>
        <w:rPr>
          <w:color w:val="000000"/>
        </w:rPr>
      </w:pPr>
      <w:r w:rsidDel="00000000" w:rsidR="00000000" w:rsidRPr="00000000">
        <w:rPr>
          <w:rFonts w:ascii="Calibri" w:cs="Calibri" w:eastAsia="Calibri" w:hAnsi="Calibri"/>
          <w:color w:val="000000"/>
          <w:rtl w:val="0"/>
        </w:rPr>
        <w:t xml:space="preserve">Evidenzia scarsa concretezza nella vita quotidiana</w:t>
      </w:r>
      <w:r w:rsidDel="00000000" w:rsidR="00000000" w:rsidRPr="00000000">
        <w:rPr>
          <w:rtl w:val="0"/>
        </w:rPr>
      </w:r>
    </w:p>
    <w:p w:rsidR="00000000" w:rsidDel="00000000" w:rsidP="00000000" w:rsidRDefault="00000000" w:rsidRPr="00000000" w14:paraId="00000078">
      <w:pPr>
        <w:numPr>
          <w:ilvl w:val="0"/>
          <w:numId w:val="9"/>
        </w:numPr>
        <w:spacing w:after="5" w:line="240" w:lineRule="auto"/>
        <w:ind w:left="720" w:hanging="720"/>
        <w:jc w:val="both"/>
        <w:rPr>
          <w:color w:val="000000"/>
        </w:rPr>
      </w:pPr>
      <w:r w:rsidDel="00000000" w:rsidR="00000000" w:rsidRPr="00000000">
        <w:rPr>
          <w:rFonts w:ascii="Calibri" w:cs="Calibri" w:eastAsia="Calibri" w:hAnsi="Calibri"/>
          <w:color w:val="000000"/>
          <w:rtl w:val="0"/>
        </w:rPr>
        <w:t xml:space="preserve">Spesso non sa ascoltare e viene visto dagli altri come ”quello che sa tutto”</w:t>
      </w:r>
      <w:r w:rsidDel="00000000" w:rsidR="00000000" w:rsidRPr="00000000">
        <w:rPr>
          <w:rtl w:val="0"/>
        </w:rPr>
      </w:r>
    </w:p>
    <w:p w:rsidR="00000000" w:rsidDel="00000000" w:rsidP="00000000" w:rsidRDefault="00000000" w:rsidRPr="00000000" w14:paraId="00000079">
      <w:pPr>
        <w:numPr>
          <w:ilvl w:val="0"/>
          <w:numId w:val="9"/>
        </w:numPr>
        <w:spacing w:after="5" w:line="240" w:lineRule="auto"/>
        <w:ind w:left="720" w:hanging="720"/>
        <w:jc w:val="both"/>
        <w:rPr>
          <w:color w:val="000000"/>
        </w:rPr>
      </w:pPr>
      <w:r w:rsidDel="00000000" w:rsidR="00000000" w:rsidRPr="00000000">
        <w:rPr>
          <w:rFonts w:ascii="Calibri" w:cs="Calibri" w:eastAsia="Calibri" w:hAnsi="Calibri"/>
          <w:color w:val="000000"/>
          <w:rtl w:val="0"/>
        </w:rPr>
        <w:t xml:space="preserve">È eccessivamente auto-critico e può mostrarsi critico o intollerante verso gli altri</w:t>
      </w:r>
      <w:r w:rsidDel="00000000" w:rsidR="00000000" w:rsidRPr="00000000">
        <w:rPr>
          <w:rtl w:val="0"/>
        </w:rPr>
      </w:r>
    </w:p>
    <w:p w:rsidR="00000000" w:rsidDel="00000000" w:rsidP="00000000" w:rsidRDefault="00000000" w:rsidRPr="00000000" w14:paraId="0000007A">
      <w:pPr>
        <w:numPr>
          <w:ilvl w:val="0"/>
          <w:numId w:val="9"/>
        </w:numPr>
        <w:spacing w:after="5" w:line="240" w:lineRule="auto"/>
        <w:ind w:left="720" w:hanging="720"/>
        <w:jc w:val="both"/>
        <w:rPr>
          <w:color w:val="000000"/>
        </w:rPr>
      </w:pPr>
      <w:r w:rsidDel="00000000" w:rsidR="00000000" w:rsidRPr="00000000">
        <w:rPr>
          <w:rFonts w:ascii="Calibri" w:cs="Calibri" w:eastAsia="Calibri" w:hAnsi="Calibri"/>
          <w:color w:val="000000"/>
          <w:rtl w:val="0"/>
        </w:rPr>
        <w:t xml:space="preserve">Facilmente si scoraggia o si deprime</w:t>
      </w:r>
      <w:r w:rsidDel="00000000" w:rsidR="00000000" w:rsidRPr="00000000">
        <w:rPr>
          <w:rtl w:val="0"/>
        </w:rPr>
      </w:r>
    </w:p>
    <w:p w:rsidR="00000000" w:rsidDel="00000000" w:rsidP="00000000" w:rsidRDefault="00000000" w:rsidRPr="00000000" w14:paraId="0000007B">
      <w:pPr>
        <w:numPr>
          <w:ilvl w:val="0"/>
          <w:numId w:val="9"/>
        </w:numPr>
        <w:spacing w:after="5" w:line="240" w:lineRule="auto"/>
        <w:ind w:left="720" w:hanging="720"/>
        <w:jc w:val="both"/>
        <w:rPr>
          <w:color w:val="000000"/>
        </w:rPr>
      </w:pPr>
      <w:r w:rsidDel="00000000" w:rsidR="00000000" w:rsidRPr="00000000">
        <w:rPr>
          <w:rFonts w:ascii="Calibri" w:cs="Calibri" w:eastAsia="Calibri" w:hAnsi="Calibri"/>
          <w:color w:val="000000"/>
          <w:rtl w:val="0"/>
        </w:rPr>
        <w:t xml:space="preserve">Se vi è pressione da parte degli adulti sulla performance, può manifestare sentimenti di inadeguatezza e di incomprensione</w:t>
      </w:r>
      <w:r w:rsidDel="00000000" w:rsidR="00000000" w:rsidRPr="00000000">
        <w:rPr>
          <w:rtl w:val="0"/>
        </w:rPr>
      </w:r>
    </w:p>
    <w:p w:rsidR="00000000" w:rsidDel="00000000" w:rsidP="00000000" w:rsidRDefault="00000000" w:rsidRPr="00000000" w14:paraId="0000007C">
      <w:pPr>
        <w:numPr>
          <w:ilvl w:val="0"/>
          <w:numId w:val="9"/>
        </w:numPr>
        <w:spacing w:after="5" w:line="240" w:lineRule="auto"/>
        <w:ind w:left="720" w:hanging="720"/>
        <w:jc w:val="both"/>
        <w:rPr>
          <w:color w:val="000000"/>
        </w:rPr>
      </w:pPr>
      <w:r w:rsidDel="00000000" w:rsidR="00000000" w:rsidRPr="00000000">
        <w:rPr>
          <w:rFonts w:ascii="Calibri" w:cs="Calibri" w:eastAsia="Calibri" w:hAnsi="Calibri"/>
          <w:color w:val="000000"/>
          <w:rtl w:val="0"/>
        </w:rPr>
        <w:t xml:space="preserve">Adotta uno stile eccessivamente perfezionista e rigido, focalizzandosi eccessivamente su alcuni aspetti o dettagli</w:t>
      </w:r>
      <w:r w:rsidDel="00000000" w:rsidR="00000000" w:rsidRPr="00000000">
        <w:rPr>
          <w:rtl w:val="0"/>
        </w:rPr>
      </w:r>
    </w:p>
    <w:p w:rsidR="00000000" w:rsidDel="00000000" w:rsidP="00000000" w:rsidRDefault="00000000" w:rsidRPr="00000000" w14:paraId="0000007D">
      <w:pPr>
        <w:numPr>
          <w:ilvl w:val="0"/>
          <w:numId w:val="9"/>
        </w:numPr>
        <w:spacing w:after="5" w:line="240" w:lineRule="auto"/>
        <w:ind w:left="720" w:hanging="720"/>
        <w:jc w:val="both"/>
        <w:rPr>
          <w:color w:val="000000"/>
        </w:rPr>
      </w:pPr>
      <w:r w:rsidDel="00000000" w:rsidR="00000000" w:rsidRPr="00000000">
        <w:rPr>
          <w:rFonts w:ascii="Calibri" w:cs="Calibri" w:eastAsia="Calibri" w:hAnsi="Calibri"/>
          <w:color w:val="000000"/>
          <w:rtl w:val="0"/>
        </w:rPr>
        <w:t xml:space="preserve">Nei momenti in cui si focalizza su attività di suo interesse resiste alle distrazioni, trascurando i compiti assegnati o le persone</w:t>
      </w:r>
      <w:r w:rsidDel="00000000" w:rsidR="00000000" w:rsidRPr="00000000">
        <w:rPr>
          <w:rtl w:val="0"/>
        </w:rPr>
      </w:r>
    </w:p>
    <w:p w:rsidR="00000000" w:rsidDel="00000000" w:rsidP="00000000" w:rsidRDefault="00000000" w:rsidRPr="00000000" w14:paraId="0000007E">
      <w:pPr>
        <w:numPr>
          <w:ilvl w:val="0"/>
          <w:numId w:val="9"/>
        </w:numPr>
        <w:spacing w:after="5" w:line="240" w:lineRule="auto"/>
        <w:ind w:left="720" w:hanging="720"/>
        <w:jc w:val="both"/>
        <w:rPr>
          <w:color w:val="000000"/>
        </w:rPr>
      </w:pPr>
      <w:r w:rsidDel="00000000" w:rsidR="00000000" w:rsidRPr="00000000">
        <w:rPr>
          <w:rFonts w:ascii="Calibri" w:cs="Calibri" w:eastAsia="Calibri" w:hAnsi="Calibri"/>
          <w:color w:val="000000"/>
          <w:rtl w:val="0"/>
        </w:rPr>
        <w:t xml:space="preserve">Può apparire ostinato</w:t>
      </w:r>
      <w:r w:rsidDel="00000000" w:rsidR="00000000" w:rsidRPr="00000000">
        <w:rPr>
          <w:rtl w:val="0"/>
        </w:rPr>
      </w:r>
    </w:p>
    <w:p w:rsidR="00000000" w:rsidDel="00000000" w:rsidP="00000000" w:rsidRDefault="00000000" w:rsidRPr="00000000" w14:paraId="0000007F">
      <w:pPr>
        <w:numPr>
          <w:ilvl w:val="0"/>
          <w:numId w:val="9"/>
        </w:numPr>
        <w:spacing w:after="5" w:line="240" w:lineRule="auto"/>
        <w:ind w:left="720" w:hanging="720"/>
        <w:jc w:val="both"/>
        <w:rPr>
          <w:color w:val="000000"/>
        </w:rPr>
      </w:pPr>
      <w:r w:rsidDel="00000000" w:rsidR="00000000" w:rsidRPr="00000000">
        <w:rPr>
          <w:rFonts w:ascii="Calibri" w:cs="Calibri" w:eastAsia="Calibri" w:hAnsi="Calibri"/>
          <w:color w:val="000000"/>
          <w:rtl w:val="0"/>
        </w:rPr>
        <w:t xml:space="preserve">Manifesta eccessiva sensibilità alla critica, ai conflitti interpersonali con pari e famigliari o rifiuto dei pari</w:t>
      </w:r>
      <w:r w:rsidDel="00000000" w:rsidR="00000000" w:rsidRPr="00000000">
        <w:rPr>
          <w:rtl w:val="0"/>
        </w:rPr>
      </w:r>
    </w:p>
    <w:p w:rsidR="00000000" w:rsidDel="00000000" w:rsidP="00000000" w:rsidRDefault="00000000" w:rsidRPr="00000000" w14:paraId="00000080">
      <w:pPr>
        <w:numPr>
          <w:ilvl w:val="0"/>
          <w:numId w:val="9"/>
        </w:numPr>
        <w:spacing w:after="5" w:line="240" w:lineRule="auto"/>
        <w:ind w:left="720" w:hanging="720"/>
        <w:jc w:val="both"/>
        <w:rPr>
          <w:color w:val="000000"/>
        </w:rPr>
      </w:pPr>
      <w:r w:rsidDel="00000000" w:rsidR="00000000" w:rsidRPr="00000000">
        <w:rPr>
          <w:rFonts w:ascii="Calibri" w:cs="Calibri" w:eastAsia="Calibri" w:hAnsi="Calibri"/>
          <w:color w:val="000000"/>
          <w:rtl w:val="0"/>
        </w:rPr>
        <w:t xml:space="preserve">Si aspetta che gli altri abbiano sistemi di valori simili ai suoi</w:t>
      </w:r>
      <w:r w:rsidDel="00000000" w:rsidR="00000000" w:rsidRPr="00000000">
        <w:rPr>
          <w:rtl w:val="0"/>
        </w:rPr>
      </w:r>
    </w:p>
    <w:p w:rsidR="00000000" w:rsidDel="00000000" w:rsidP="00000000" w:rsidRDefault="00000000" w:rsidRPr="00000000" w14:paraId="00000081">
      <w:pPr>
        <w:numPr>
          <w:ilvl w:val="0"/>
          <w:numId w:val="9"/>
        </w:numPr>
        <w:spacing w:after="5" w:line="240" w:lineRule="auto"/>
        <w:ind w:left="720" w:hanging="720"/>
        <w:jc w:val="both"/>
        <w:rPr>
          <w:color w:val="000000"/>
        </w:rPr>
      </w:pPr>
      <w:r w:rsidDel="00000000" w:rsidR="00000000" w:rsidRPr="00000000">
        <w:rPr>
          <w:rFonts w:ascii="Calibri" w:cs="Calibri" w:eastAsia="Calibri" w:hAnsi="Calibri"/>
          <w:color w:val="000000"/>
          <w:rtl w:val="0"/>
        </w:rPr>
        <w:t xml:space="preserve">Manifesta necessità di successo e di riconoscimento per non sentirsi diverso o alienato</w:t>
      </w:r>
      <w:r w:rsidDel="00000000" w:rsidR="00000000" w:rsidRPr="00000000">
        <w:rPr>
          <w:rtl w:val="0"/>
        </w:rPr>
      </w:r>
    </w:p>
    <w:p w:rsidR="00000000" w:rsidDel="00000000" w:rsidP="00000000" w:rsidRDefault="00000000" w:rsidRPr="00000000" w14:paraId="00000082">
      <w:pPr>
        <w:numPr>
          <w:ilvl w:val="0"/>
          <w:numId w:val="9"/>
        </w:numPr>
        <w:spacing w:after="5" w:line="240" w:lineRule="auto"/>
        <w:ind w:left="720" w:hanging="720"/>
        <w:jc w:val="both"/>
        <w:rPr>
          <w:color w:val="000000"/>
        </w:rPr>
      </w:pPr>
      <w:r w:rsidDel="00000000" w:rsidR="00000000" w:rsidRPr="00000000">
        <w:rPr>
          <w:rFonts w:ascii="Calibri" w:cs="Calibri" w:eastAsia="Calibri" w:hAnsi="Calibri"/>
          <w:color w:val="000000"/>
          <w:rtl w:val="0"/>
        </w:rPr>
        <w:t xml:space="preserve">Manifesta frustrazione nei momenti di inattività disturbando il lavoro dei compagni, fino ad essere considerato iperattivo</w:t>
      </w:r>
      <w:r w:rsidDel="00000000" w:rsidR="00000000" w:rsidRPr="00000000">
        <w:rPr>
          <w:rtl w:val="0"/>
        </w:rPr>
      </w:r>
    </w:p>
    <w:p w:rsidR="00000000" w:rsidDel="00000000" w:rsidP="00000000" w:rsidRDefault="00000000" w:rsidRPr="00000000" w14:paraId="00000083">
      <w:pPr>
        <w:numPr>
          <w:ilvl w:val="0"/>
          <w:numId w:val="9"/>
        </w:numPr>
        <w:spacing w:after="5" w:line="240" w:lineRule="auto"/>
        <w:ind w:left="720" w:hanging="720"/>
        <w:jc w:val="both"/>
        <w:rPr>
          <w:color w:val="000000"/>
        </w:rPr>
      </w:pPr>
      <w:r w:rsidDel="00000000" w:rsidR="00000000" w:rsidRPr="00000000">
        <w:rPr>
          <w:rFonts w:ascii="Calibri" w:cs="Calibri" w:eastAsia="Calibri" w:hAnsi="Calibri"/>
          <w:color w:val="000000"/>
          <w:rtl w:val="0"/>
        </w:rPr>
        <w:t xml:space="preserve">Può rifiutare gli aiuti di genitori o dei pari</w:t>
      </w:r>
      <w:r w:rsidDel="00000000" w:rsidR="00000000" w:rsidRPr="00000000">
        <w:rPr>
          <w:rtl w:val="0"/>
        </w:rPr>
      </w:r>
    </w:p>
    <w:p w:rsidR="00000000" w:rsidDel="00000000" w:rsidP="00000000" w:rsidRDefault="00000000" w:rsidRPr="00000000" w14:paraId="00000084">
      <w:pPr>
        <w:numPr>
          <w:ilvl w:val="0"/>
          <w:numId w:val="9"/>
        </w:numPr>
        <w:spacing w:after="5" w:line="240" w:lineRule="auto"/>
        <w:ind w:left="720" w:hanging="720"/>
        <w:jc w:val="both"/>
        <w:rPr>
          <w:color w:val="000000"/>
        </w:rPr>
      </w:pPr>
      <w:r w:rsidDel="00000000" w:rsidR="00000000" w:rsidRPr="00000000">
        <w:rPr>
          <w:rFonts w:ascii="Calibri" w:cs="Calibri" w:eastAsia="Calibri" w:hAnsi="Calibri"/>
          <w:color w:val="000000"/>
          <w:rtl w:val="0"/>
        </w:rPr>
        <w:t xml:space="preserve">Può essere non convenzionale o anticonformista</w:t>
      </w:r>
      <w:r w:rsidDel="00000000" w:rsidR="00000000" w:rsidRPr="00000000">
        <w:rPr>
          <w:rtl w:val="0"/>
        </w:rPr>
      </w:r>
    </w:p>
    <w:p w:rsidR="00000000" w:rsidDel="00000000" w:rsidP="00000000" w:rsidRDefault="00000000" w:rsidRPr="00000000" w14:paraId="00000085">
      <w:pPr>
        <w:numPr>
          <w:ilvl w:val="0"/>
          <w:numId w:val="9"/>
        </w:numPr>
        <w:spacing w:after="5" w:line="240" w:lineRule="auto"/>
        <w:ind w:left="720" w:hanging="720"/>
        <w:jc w:val="both"/>
        <w:rPr>
          <w:color w:val="000000"/>
        </w:rPr>
      </w:pPr>
      <w:r w:rsidDel="00000000" w:rsidR="00000000" w:rsidRPr="00000000">
        <w:rPr>
          <w:rFonts w:ascii="Calibri" w:cs="Calibri" w:eastAsia="Calibri" w:hAnsi="Calibri"/>
          <w:color w:val="000000"/>
          <w:rtl w:val="0"/>
        </w:rPr>
        <w:t xml:space="preserve">Può apparire dispersivo e disorganizzato</w:t>
      </w:r>
      <w:r w:rsidDel="00000000" w:rsidR="00000000" w:rsidRPr="00000000">
        <w:rPr>
          <w:rtl w:val="0"/>
        </w:rPr>
      </w:r>
    </w:p>
    <w:p w:rsidR="00000000" w:rsidDel="00000000" w:rsidP="00000000" w:rsidRDefault="00000000" w:rsidRPr="00000000" w14:paraId="00000086">
      <w:pPr>
        <w:numPr>
          <w:ilvl w:val="0"/>
          <w:numId w:val="9"/>
        </w:numPr>
        <w:spacing w:after="5" w:line="240" w:lineRule="auto"/>
        <w:ind w:left="720" w:hanging="720"/>
        <w:jc w:val="both"/>
        <w:rPr>
          <w:color w:val="000000"/>
        </w:rPr>
      </w:pPr>
      <w:r w:rsidDel="00000000" w:rsidR="00000000" w:rsidRPr="00000000">
        <w:rPr>
          <w:rFonts w:ascii="Calibri" w:cs="Calibri" w:eastAsia="Calibri" w:hAnsi="Calibri"/>
          <w:color w:val="000000"/>
          <w:rtl w:val="0"/>
        </w:rPr>
        <w:t xml:space="preserve">Usa l’umorismo in modo improprio per attaccare gli altri</w:t>
      </w:r>
      <w:r w:rsidDel="00000000" w:rsidR="00000000" w:rsidRPr="00000000">
        <w:rPr>
          <w:rtl w:val="0"/>
        </w:rPr>
      </w:r>
    </w:p>
    <w:p w:rsidR="00000000" w:rsidDel="00000000" w:rsidP="00000000" w:rsidRDefault="00000000" w:rsidRPr="00000000" w14:paraId="00000087">
      <w:pPr>
        <w:numPr>
          <w:ilvl w:val="0"/>
          <w:numId w:val="9"/>
        </w:numPr>
        <w:spacing w:after="5" w:line="240" w:lineRule="auto"/>
        <w:ind w:left="720" w:hanging="720"/>
        <w:jc w:val="both"/>
        <w:rPr>
          <w:color w:val="000000"/>
        </w:rPr>
      </w:pPr>
      <w:r w:rsidDel="00000000" w:rsidR="00000000" w:rsidRPr="00000000">
        <w:rPr>
          <w:rFonts w:ascii="Calibri" w:cs="Calibri" w:eastAsia="Calibri" w:hAnsi="Calibri"/>
          <w:color w:val="000000"/>
          <w:rtl w:val="0"/>
        </w:rPr>
        <w:t xml:space="preserve">Prova frustrazione quando l’umorismo non viene capito</w:t>
      </w:r>
      <w:r w:rsidDel="00000000" w:rsidR="00000000" w:rsidRPr="00000000">
        <w:rPr>
          <w:rtl w:val="0"/>
        </w:rPr>
      </w:r>
    </w:p>
    <w:p w:rsidR="00000000" w:rsidDel="00000000" w:rsidP="00000000" w:rsidRDefault="00000000" w:rsidRPr="00000000" w14:paraId="00000088">
      <w:pPr>
        <w:numPr>
          <w:ilvl w:val="0"/>
          <w:numId w:val="9"/>
        </w:numPr>
        <w:spacing w:after="5" w:line="240" w:lineRule="auto"/>
        <w:ind w:left="720" w:hanging="720"/>
        <w:jc w:val="both"/>
        <w:rPr>
          <w:color w:val="000000"/>
        </w:rPr>
      </w:pPr>
      <w:r w:rsidDel="00000000" w:rsidR="00000000" w:rsidRPr="00000000">
        <w:rPr>
          <w:rFonts w:ascii="Calibri" w:cs="Calibri" w:eastAsia="Calibri" w:hAnsi="Calibri"/>
          <w:color w:val="000000"/>
          <w:rtl w:val="0"/>
        </w:rPr>
        <w:t xml:space="preserve">È a rischio di isolamento sociale</w:t>
      </w:r>
      <w:r w:rsidDel="00000000" w:rsidR="00000000" w:rsidRPr="00000000">
        <w:rPr>
          <w:rtl w:val="0"/>
        </w:rPr>
      </w:r>
    </w:p>
    <w:p w:rsidR="00000000" w:rsidDel="00000000" w:rsidP="00000000" w:rsidRDefault="00000000" w:rsidRPr="00000000" w14:paraId="00000089">
      <w:pPr>
        <w:numPr>
          <w:ilvl w:val="0"/>
          <w:numId w:val="9"/>
        </w:numPr>
        <w:spacing w:after="5" w:line="240" w:lineRule="auto"/>
        <w:ind w:left="720" w:hanging="720"/>
        <w:jc w:val="both"/>
        <w:rPr>
          <w:color w:val="000000"/>
        </w:rPr>
      </w:pPr>
      <w:r w:rsidDel="00000000" w:rsidR="00000000" w:rsidRPr="00000000">
        <w:rPr>
          <w:rFonts w:ascii="Calibri" w:cs="Calibri" w:eastAsia="Calibri" w:hAnsi="Calibri"/>
          <w:color w:val="000000"/>
          <w:rtl w:val="0"/>
        </w:rPr>
        <w:t xml:space="preserve">Ha bassa autostima dovuta alla percezione della differenza con i pari in modo negativo</w:t>
      </w:r>
      <w:r w:rsidDel="00000000" w:rsidR="00000000" w:rsidRPr="00000000">
        <w:rPr>
          <w:rtl w:val="0"/>
        </w:rPr>
      </w:r>
    </w:p>
    <w:p w:rsidR="00000000" w:rsidDel="00000000" w:rsidP="00000000" w:rsidRDefault="00000000" w:rsidRPr="00000000" w14:paraId="0000008A">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B">
      <w:pPr>
        <w:spacing w:after="4" w:line="240" w:lineRule="auto"/>
        <w:ind w:left="-15" w:hanging="10"/>
        <w:rPr>
          <w:rFonts w:ascii="Times New Roman" w:cs="Times New Roman" w:eastAsia="Times New Roman" w:hAnsi="Times New Roman"/>
          <w:sz w:val="24"/>
          <w:szCs w:val="24"/>
        </w:rPr>
      </w:pPr>
      <w:r w:rsidDel="00000000" w:rsidR="00000000" w:rsidRPr="00000000">
        <w:rPr>
          <w:rFonts w:ascii="Calibri" w:cs="Calibri" w:eastAsia="Calibri" w:hAnsi="Calibri"/>
          <w:b w:val="1"/>
          <w:color w:val="000000"/>
          <w:rtl w:val="0"/>
        </w:rPr>
        <w:t xml:space="preserve">6. Profilo emotivi e relazionali </w:t>
      </w:r>
      <w:r w:rsidDel="00000000" w:rsidR="00000000" w:rsidRPr="00000000">
        <w:rPr>
          <w:rtl w:val="0"/>
        </w:rPr>
      </w:r>
    </w:p>
    <w:p w:rsidR="00000000" w:rsidDel="00000000" w:rsidP="00000000" w:rsidRDefault="00000000" w:rsidRPr="00000000" w14:paraId="0000008C">
      <w:pPr>
        <w:spacing w:after="4" w:line="240" w:lineRule="auto"/>
        <w:ind w:left="-15" w:hanging="10"/>
        <w:jc w:val="both"/>
        <w:rPr>
          <w:rFonts w:ascii="Calibri" w:cs="Calibri" w:eastAsia="Calibri" w:hAnsi="Calibri"/>
          <w:i w:val="1"/>
          <w:color w:val="000000"/>
        </w:rPr>
      </w:pPr>
      <w:r w:rsidDel="00000000" w:rsidR="00000000" w:rsidRPr="00000000">
        <w:rPr>
          <w:rFonts w:ascii="Calibri" w:cs="Calibri" w:eastAsia="Calibri" w:hAnsi="Calibri"/>
          <w:i w:val="1"/>
          <w:color w:val="000000"/>
          <w:rtl w:val="0"/>
        </w:rPr>
        <w:t xml:space="preserve">Nella letteratura specialistica, si possono rintracciare dei profili di alunni plusdotati, che presentano caratteristiche, bisogni e problematiche ricorrenti; indicare se l’alunno presenta questi aspetti e se il suo profilo può essere inquadrato in una di queste tipologie.</w:t>
      </w:r>
    </w:p>
    <w:p w:rsidR="00000000" w:rsidDel="00000000" w:rsidP="00000000" w:rsidRDefault="00000000" w:rsidRPr="00000000" w14:paraId="0000008D">
      <w:pPr>
        <w:spacing w:after="4" w:line="240" w:lineRule="auto"/>
        <w:ind w:left="-15" w:hanging="10"/>
        <w:jc w:val="both"/>
        <w:rPr>
          <w:rFonts w:ascii="Times New Roman" w:cs="Times New Roman" w:eastAsia="Times New Roman" w:hAnsi="Times New Roman"/>
          <w:sz w:val="24"/>
          <w:szCs w:val="24"/>
        </w:rPr>
      </w:pPr>
      <w:r w:rsidDel="00000000" w:rsidR="00000000" w:rsidRPr="00000000">
        <w:rPr>
          <w:rtl w:val="0"/>
        </w:rPr>
      </w:r>
    </w:p>
    <w:tbl>
      <w:tblPr>
        <w:tblStyle w:val="Table1"/>
        <w:tblW w:w="9628.0" w:type="dxa"/>
        <w:jc w:val="left"/>
        <w:tblLayout w:type="fixed"/>
        <w:tblLook w:val="0400"/>
      </w:tblPr>
      <w:tblGrid>
        <w:gridCol w:w="2550"/>
        <w:gridCol w:w="3036"/>
        <w:gridCol w:w="3243"/>
        <w:gridCol w:w="799"/>
        <w:tblGridChange w:id="0">
          <w:tblGrid>
            <w:gridCol w:w="2550"/>
            <w:gridCol w:w="3036"/>
            <w:gridCol w:w="3243"/>
            <w:gridCol w:w="799"/>
          </w:tblGrid>
        </w:tblGridChange>
      </w:tblGrid>
      <w:tr>
        <w:trPr>
          <w:cantSplit w:val="0"/>
          <w:trHeight w:val="278" w:hRule="atLeast"/>
          <w:tblHeader w:val="0"/>
        </w:trPr>
        <w:tc>
          <w:tcPr>
            <w:tcBorders>
              <w:top w:color="000000" w:space="0" w:sz="4" w:val="single"/>
              <w:left w:color="000000" w:space="0" w:sz="4" w:val="single"/>
              <w:bottom w:color="000000" w:space="0" w:sz="4" w:val="single"/>
              <w:right w:color="000000" w:space="0" w:sz="4" w:val="single"/>
            </w:tcBorders>
            <w:tcMar>
              <w:top w:w="46.0" w:type="dxa"/>
              <w:left w:w="106.0" w:type="dxa"/>
              <w:bottom w:w="0.0" w:type="dxa"/>
              <w:right w:w="69.0" w:type="dxa"/>
            </w:tcMar>
          </w:tcPr>
          <w:p w:rsidR="00000000" w:rsidDel="00000000" w:rsidP="00000000" w:rsidRDefault="00000000" w:rsidRPr="00000000" w14:paraId="0000008E">
            <w:pPr>
              <w:spacing w:after="0" w:line="240" w:lineRule="auto"/>
              <w:ind w:left="5" w:firstLine="0"/>
              <w:jc w:val="center"/>
              <w:rPr>
                <w:rFonts w:ascii="Times New Roman" w:cs="Times New Roman" w:eastAsia="Times New Roman" w:hAnsi="Times New Roman"/>
                <w:sz w:val="24"/>
                <w:szCs w:val="24"/>
              </w:rPr>
            </w:pPr>
            <w:r w:rsidDel="00000000" w:rsidR="00000000" w:rsidRPr="00000000">
              <w:rPr>
                <w:rFonts w:ascii="Calibri" w:cs="Calibri" w:eastAsia="Calibri" w:hAnsi="Calibri"/>
                <w:b w:val="1"/>
                <w:color w:val="000000"/>
                <w:rtl w:val="0"/>
              </w:rPr>
              <w:t xml:space="preserve">Caratteristiche distintive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6.0" w:type="dxa"/>
              <w:left w:w="106.0" w:type="dxa"/>
              <w:bottom w:w="0.0" w:type="dxa"/>
              <w:right w:w="69.0" w:type="dxa"/>
            </w:tcMar>
          </w:tcPr>
          <w:p w:rsidR="00000000" w:rsidDel="00000000" w:rsidP="00000000" w:rsidRDefault="00000000" w:rsidRPr="00000000" w14:paraId="0000008F">
            <w:pPr>
              <w:spacing w:after="0" w:line="240" w:lineRule="auto"/>
              <w:jc w:val="center"/>
              <w:rPr>
                <w:rFonts w:ascii="Times New Roman" w:cs="Times New Roman" w:eastAsia="Times New Roman" w:hAnsi="Times New Roman"/>
                <w:sz w:val="24"/>
                <w:szCs w:val="24"/>
              </w:rPr>
            </w:pPr>
            <w:r w:rsidDel="00000000" w:rsidR="00000000" w:rsidRPr="00000000">
              <w:rPr>
                <w:rFonts w:ascii="Calibri" w:cs="Calibri" w:eastAsia="Calibri" w:hAnsi="Calibri"/>
                <w:b w:val="1"/>
                <w:color w:val="000000"/>
                <w:rtl w:val="0"/>
              </w:rPr>
              <w:t xml:space="preserve">Bisogni associati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6.0" w:type="dxa"/>
              <w:left w:w="106.0" w:type="dxa"/>
              <w:bottom w:w="0.0" w:type="dxa"/>
              <w:right w:w="69.0" w:type="dxa"/>
            </w:tcMar>
          </w:tcPr>
          <w:p w:rsidR="00000000" w:rsidDel="00000000" w:rsidP="00000000" w:rsidRDefault="00000000" w:rsidRPr="00000000" w14:paraId="00000090">
            <w:pPr>
              <w:spacing w:after="0" w:line="240" w:lineRule="auto"/>
              <w:jc w:val="center"/>
              <w:rPr>
                <w:rFonts w:ascii="Times New Roman" w:cs="Times New Roman" w:eastAsia="Times New Roman" w:hAnsi="Times New Roman"/>
                <w:sz w:val="24"/>
                <w:szCs w:val="24"/>
              </w:rPr>
            </w:pPr>
            <w:r w:rsidDel="00000000" w:rsidR="00000000" w:rsidRPr="00000000">
              <w:rPr>
                <w:rFonts w:ascii="Calibri" w:cs="Calibri" w:eastAsia="Calibri" w:hAnsi="Calibri"/>
                <w:b w:val="1"/>
                <w:color w:val="000000"/>
                <w:rtl w:val="0"/>
              </w:rPr>
              <w:t xml:space="preserve">Possibili Problemi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6.0" w:type="dxa"/>
              <w:left w:w="106.0" w:type="dxa"/>
              <w:bottom w:w="0.0" w:type="dxa"/>
              <w:right w:w="69.0" w:type="dxa"/>
            </w:tcMar>
          </w:tcPr>
          <w:p w:rsidR="00000000" w:rsidDel="00000000" w:rsidP="00000000" w:rsidRDefault="00000000" w:rsidRPr="00000000" w14:paraId="00000091">
            <w:pPr>
              <w:spacing w:after="0" w:line="240" w:lineRule="auto"/>
              <w:ind w:left="14" w:firstLine="0"/>
              <w:jc w:val="center"/>
              <w:rPr>
                <w:rFonts w:ascii="Times New Roman" w:cs="Times New Roman" w:eastAsia="Times New Roman" w:hAnsi="Times New Roman"/>
                <w:sz w:val="24"/>
                <w:szCs w:val="24"/>
              </w:rPr>
            </w:pPr>
            <w:r w:rsidDel="00000000" w:rsidR="00000000" w:rsidRPr="00000000">
              <w:rPr>
                <w:rFonts w:ascii="Calibri" w:cs="Calibri" w:eastAsia="Calibri" w:hAnsi="Calibri"/>
                <w:b w:val="1"/>
                <w:color w:val="000000"/>
                <w:rtl w:val="0"/>
              </w:rPr>
              <w:t xml:space="preserve">Profilo</w:t>
            </w:r>
            <w:r w:rsidDel="00000000" w:rsidR="00000000" w:rsidRPr="00000000">
              <w:rPr>
                <w:rtl w:val="0"/>
              </w:rPr>
            </w:r>
          </w:p>
        </w:tc>
      </w:tr>
      <w:tr>
        <w:trPr>
          <w:cantSplit w:val="0"/>
          <w:trHeight w:val="1891" w:hRule="atLeast"/>
          <w:tblHeader w:val="0"/>
        </w:trPr>
        <w:tc>
          <w:tcPr>
            <w:tcBorders>
              <w:top w:color="000000" w:space="0" w:sz="4" w:val="single"/>
              <w:left w:color="000000" w:space="0" w:sz="4" w:val="single"/>
              <w:bottom w:color="000000" w:space="0" w:sz="4" w:val="single"/>
              <w:right w:color="000000" w:space="0" w:sz="4" w:val="single"/>
            </w:tcBorders>
            <w:tcMar>
              <w:top w:w="46.0" w:type="dxa"/>
              <w:left w:w="106.0" w:type="dxa"/>
              <w:bottom w:w="0.0" w:type="dxa"/>
              <w:right w:w="69.0" w:type="dxa"/>
            </w:tcMar>
          </w:tcPr>
          <w:p w:rsidR="00000000" w:rsidDel="00000000" w:rsidP="00000000" w:rsidRDefault="00000000" w:rsidRPr="00000000" w14:paraId="00000092">
            <w:pPr>
              <w:spacing w:after="0" w:line="240" w:lineRule="auto"/>
              <w:ind w:left="5" w:firstLine="0"/>
              <w:jc w:val="both"/>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 Ampio bagaglio di informazioni circa le proprie emozioni e quelle degli altri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6.0" w:type="dxa"/>
              <w:left w:w="106.0" w:type="dxa"/>
              <w:bottom w:w="0.0" w:type="dxa"/>
              <w:right w:w="69.0" w:type="dxa"/>
            </w:tcMar>
          </w:tcPr>
          <w:p w:rsidR="00000000" w:rsidDel="00000000" w:rsidP="00000000" w:rsidRDefault="00000000" w:rsidRPr="00000000" w14:paraId="00000093">
            <w:pPr>
              <w:spacing w:after="0" w:line="240" w:lineRule="auto"/>
              <w:jc w:val="both"/>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 Essere capace di denominare e processare informazioni relative alle proprie emozioni; </w:t>
            </w:r>
            <w:r w:rsidDel="00000000" w:rsidR="00000000" w:rsidRPr="00000000">
              <w:rPr>
                <w:rtl w:val="0"/>
              </w:rPr>
            </w:r>
          </w:p>
          <w:p w:rsidR="00000000" w:rsidDel="00000000" w:rsidP="00000000" w:rsidRDefault="00000000" w:rsidRPr="00000000" w14:paraId="00000094">
            <w:pPr>
              <w:spacing w:after="0" w:line="240" w:lineRule="auto"/>
              <w:jc w:val="both"/>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 riconoscere le emozioni degli altri;</w:t>
            </w:r>
            <w:r w:rsidDel="00000000" w:rsidR="00000000" w:rsidRPr="00000000">
              <w:rPr>
                <w:rtl w:val="0"/>
              </w:rPr>
            </w:r>
          </w:p>
          <w:p w:rsidR="00000000" w:rsidDel="00000000" w:rsidP="00000000" w:rsidRDefault="00000000" w:rsidRPr="00000000" w14:paraId="00000095">
            <w:pPr>
              <w:spacing w:after="0" w:line="240" w:lineRule="auto"/>
              <w:jc w:val="both"/>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 essere sensibile ai bisogni ed emozioni degli altri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6.0" w:type="dxa"/>
              <w:left w:w="106.0" w:type="dxa"/>
              <w:bottom w:w="0.0" w:type="dxa"/>
              <w:right w:w="69.0" w:type="dxa"/>
            </w:tcMar>
          </w:tcPr>
          <w:p w:rsidR="00000000" w:rsidDel="00000000" w:rsidP="00000000" w:rsidRDefault="00000000" w:rsidRPr="00000000" w14:paraId="00000096">
            <w:pPr>
              <w:spacing w:after="0" w:line="240" w:lineRule="auto"/>
              <w:jc w:val="both"/>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 Le informazioni possono essere male interpretate influenzando negativamente l’individuo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6.0" w:type="dxa"/>
              <w:left w:w="106.0" w:type="dxa"/>
              <w:bottom w:w="0.0" w:type="dxa"/>
              <w:right w:w="69.0" w:type="dxa"/>
            </w:tcMar>
            <w:vAlign w:val="center"/>
          </w:tcPr>
          <w:p w:rsidR="00000000" w:rsidDel="00000000" w:rsidP="00000000" w:rsidRDefault="00000000" w:rsidRPr="00000000" w14:paraId="00000097">
            <w:pPr>
              <w:spacing w:after="0" w:line="240" w:lineRule="auto"/>
              <w:ind w:right="33"/>
              <w:jc w:val="center"/>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 </w:t>
            </w:r>
            <w:r w:rsidDel="00000000" w:rsidR="00000000" w:rsidRPr="00000000">
              <w:rPr>
                <w:rtl w:val="0"/>
              </w:rPr>
            </w:r>
          </w:p>
        </w:tc>
      </w:tr>
      <w:tr>
        <w:trPr>
          <w:cantSplit w:val="0"/>
          <w:trHeight w:val="816" w:hRule="atLeast"/>
          <w:tblHeader w:val="0"/>
        </w:trPr>
        <w:tc>
          <w:tcPr>
            <w:tcBorders>
              <w:top w:color="000000" w:space="0" w:sz="4" w:val="single"/>
              <w:left w:color="000000" w:space="0" w:sz="4" w:val="single"/>
              <w:bottom w:color="000000" w:space="0" w:sz="4" w:val="single"/>
              <w:right w:color="000000" w:space="0" w:sz="4" w:val="single"/>
            </w:tcBorders>
            <w:tcMar>
              <w:top w:w="46.0" w:type="dxa"/>
              <w:left w:w="106.0" w:type="dxa"/>
              <w:bottom w:w="0.0" w:type="dxa"/>
              <w:right w:w="69.0" w:type="dxa"/>
            </w:tcMar>
          </w:tcPr>
          <w:p w:rsidR="00000000" w:rsidDel="00000000" w:rsidP="00000000" w:rsidRDefault="00000000" w:rsidRPr="00000000" w14:paraId="00000098">
            <w:pPr>
              <w:spacing w:after="0" w:line="240" w:lineRule="auto"/>
              <w:ind w:left="5" w:firstLine="0"/>
              <w:jc w:val="both"/>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 Insolita sensibilità verso le aspettative e i sentimenti degli altri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6.0" w:type="dxa"/>
              <w:left w:w="106.0" w:type="dxa"/>
              <w:bottom w:w="0.0" w:type="dxa"/>
              <w:right w:w="69.0" w:type="dxa"/>
            </w:tcMar>
          </w:tcPr>
          <w:p w:rsidR="00000000" w:rsidDel="00000000" w:rsidP="00000000" w:rsidRDefault="00000000" w:rsidRPr="00000000" w14:paraId="00000099">
            <w:pPr>
              <w:spacing w:after="0" w:line="240" w:lineRule="auto"/>
              <w:jc w:val="both"/>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 Imparare a capire i sentimenti e le aspettative degli altri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6.0" w:type="dxa"/>
              <w:left w:w="106.0" w:type="dxa"/>
              <w:bottom w:w="0.0" w:type="dxa"/>
              <w:right w:w="69.0" w:type="dxa"/>
            </w:tcMar>
          </w:tcPr>
          <w:p w:rsidR="00000000" w:rsidDel="00000000" w:rsidP="00000000" w:rsidRDefault="00000000" w:rsidRPr="00000000" w14:paraId="0000009A">
            <w:pPr>
              <w:spacing w:after="0" w:line="240" w:lineRule="auto"/>
              <w:jc w:val="both"/>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 Insolitamente vulnerabile alle critiche, alti livelli di bisogno di successo e riconoscimento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6.0" w:type="dxa"/>
              <w:left w:w="106.0" w:type="dxa"/>
              <w:bottom w:w="0.0" w:type="dxa"/>
              <w:right w:w="69.0" w:type="dxa"/>
            </w:tcMar>
            <w:vAlign w:val="center"/>
          </w:tcPr>
          <w:p w:rsidR="00000000" w:rsidDel="00000000" w:rsidP="00000000" w:rsidRDefault="00000000" w:rsidRPr="00000000" w14:paraId="0000009B">
            <w:pPr>
              <w:spacing w:after="0" w:line="240" w:lineRule="auto"/>
              <w:ind w:right="33"/>
              <w:jc w:val="center"/>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 </w:t>
            </w:r>
            <w:r w:rsidDel="00000000" w:rsidR="00000000" w:rsidRPr="00000000">
              <w:rPr>
                <w:rtl w:val="0"/>
              </w:rPr>
            </w:r>
          </w:p>
        </w:tc>
      </w:tr>
      <w:tr>
        <w:trPr>
          <w:cantSplit w:val="0"/>
          <w:trHeight w:val="816" w:hRule="atLeast"/>
          <w:tblHeader w:val="0"/>
        </w:trPr>
        <w:tc>
          <w:tcPr>
            <w:tcBorders>
              <w:top w:color="000000" w:space="0" w:sz="4" w:val="single"/>
              <w:left w:color="000000" w:space="0" w:sz="4" w:val="single"/>
              <w:bottom w:color="000000" w:space="0" w:sz="4" w:val="single"/>
              <w:right w:color="000000" w:space="0" w:sz="4" w:val="single"/>
            </w:tcBorders>
            <w:tcMar>
              <w:top w:w="46.0" w:type="dxa"/>
              <w:left w:w="106.0" w:type="dxa"/>
              <w:bottom w:w="0.0" w:type="dxa"/>
              <w:right w:w="69.0" w:type="dxa"/>
            </w:tcMar>
          </w:tcPr>
          <w:p w:rsidR="00000000" w:rsidDel="00000000" w:rsidP="00000000" w:rsidRDefault="00000000" w:rsidRPr="00000000" w14:paraId="0000009C">
            <w:pPr>
              <w:spacing w:after="0" w:line="240" w:lineRule="auto"/>
              <w:ind w:left="5" w:firstLine="0"/>
              <w:jc w:val="both"/>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 Spiccato senso dell’umorismo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6.0" w:type="dxa"/>
              <w:left w:w="106.0" w:type="dxa"/>
              <w:bottom w:w="0.0" w:type="dxa"/>
              <w:right w:w="69.0" w:type="dxa"/>
            </w:tcMar>
          </w:tcPr>
          <w:p w:rsidR="00000000" w:rsidDel="00000000" w:rsidP="00000000" w:rsidRDefault="00000000" w:rsidRPr="00000000" w14:paraId="0000009D">
            <w:pPr>
              <w:spacing w:after="0" w:line="240" w:lineRule="auto"/>
              <w:jc w:val="both"/>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 Imparare come i comportamenti influenzano i sentimenti o i comportamenti degli altri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6.0" w:type="dxa"/>
              <w:left w:w="106.0" w:type="dxa"/>
              <w:bottom w:w="0.0" w:type="dxa"/>
              <w:right w:w="69.0" w:type="dxa"/>
            </w:tcMar>
          </w:tcPr>
          <w:p w:rsidR="00000000" w:rsidDel="00000000" w:rsidP="00000000" w:rsidRDefault="00000000" w:rsidRPr="00000000" w14:paraId="0000009E">
            <w:pPr>
              <w:spacing w:after="0" w:line="240" w:lineRule="auto"/>
              <w:jc w:val="both"/>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 Uso dell’umorismo per attaccare criticamente gli altri, creando problemi alle relazioni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6.0" w:type="dxa"/>
              <w:left w:w="106.0" w:type="dxa"/>
              <w:bottom w:w="0.0" w:type="dxa"/>
              <w:right w:w="69.0" w:type="dxa"/>
            </w:tcMar>
            <w:vAlign w:val="center"/>
          </w:tcPr>
          <w:p w:rsidR="00000000" w:rsidDel="00000000" w:rsidP="00000000" w:rsidRDefault="00000000" w:rsidRPr="00000000" w14:paraId="0000009F">
            <w:pPr>
              <w:spacing w:after="0" w:line="240" w:lineRule="auto"/>
              <w:ind w:right="33"/>
              <w:jc w:val="center"/>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 </w:t>
            </w:r>
            <w:r w:rsidDel="00000000" w:rsidR="00000000" w:rsidRPr="00000000">
              <w:rPr>
                <w:rtl w:val="0"/>
              </w:rPr>
            </w:r>
          </w:p>
        </w:tc>
      </w:tr>
      <w:tr>
        <w:trPr>
          <w:cantSplit w:val="0"/>
          <w:trHeight w:val="744" w:hRule="atLeast"/>
          <w:tblHeader w:val="0"/>
        </w:trPr>
        <w:tc>
          <w:tcPr>
            <w:vMerge w:val="restart"/>
            <w:tcBorders>
              <w:top w:color="000000" w:space="0" w:sz="4" w:val="single"/>
              <w:left w:color="000000" w:space="0" w:sz="4" w:val="single"/>
              <w:right w:color="000000" w:space="0" w:sz="4" w:val="single"/>
            </w:tcBorders>
            <w:tcMar>
              <w:top w:w="46.0" w:type="dxa"/>
              <w:left w:w="106.0" w:type="dxa"/>
              <w:bottom w:w="0.0" w:type="dxa"/>
              <w:right w:w="69.0" w:type="dxa"/>
            </w:tcMar>
          </w:tcPr>
          <w:p w:rsidR="00000000" w:rsidDel="00000000" w:rsidP="00000000" w:rsidRDefault="00000000" w:rsidRPr="00000000" w14:paraId="000000A0">
            <w:pPr>
              <w:spacing w:after="0" w:line="240" w:lineRule="auto"/>
              <w:ind w:left="5" w:firstLine="0"/>
              <w:jc w:val="both"/>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 Spiccata consapevolezza accompagnata da sensazione di “essere diverso”</w:t>
            </w:r>
            <w:r w:rsidDel="00000000" w:rsidR="00000000" w:rsidRPr="00000000">
              <w:rPr>
                <w:rtl w:val="0"/>
              </w:rPr>
            </w:r>
          </w:p>
        </w:tc>
        <w:tc>
          <w:tcPr>
            <w:vMerge w:val="restart"/>
            <w:tcBorders>
              <w:top w:color="000000" w:space="0" w:sz="4" w:val="single"/>
              <w:left w:color="000000" w:space="0" w:sz="4" w:val="single"/>
              <w:right w:color="000000" w:space="0" w:sz="4" w:val="single"/>
            </w:tcBorders>
            <w:tcMar>
              <w:top w:w="46.0" w:type="dxa"/>
              <w:left w:w="106.0" w:type="dxa"/>
              <w:bottom w:w="0.0" w:type="dxa"/>
              <w:right w:w="69.0" w:type="dxa"/>
            </w:tcMar>
          </w:tcPr>
          <w:p w:rsidR="00000000" w:rsidDel="00000000" w:rsidP="00000000" w:rsidRDefault="00000000" w:rsidRPr="00000000" w14:paraId="000000A1">
            <w:pPr>
              <w:spacing w:after="0" w:line="24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 Imparare ad esprimere i propri bisogni e le proprie emozioni assertivamente;</w:t>
            </w:r>
          </w:p>
          <w:p w:rsidR="00000000" w:rsidDel="00000000" w:rsidP="00000000" w:rsidRDefault="00000000" w:rsidRPr="00000000" w14:paraId="000000A2">
            <w:pPr>
              <w:spacing w:after="0" w:line="240" w:lineRule="auto"/>
              <w:jc w:val="both"/>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 condividere i propri pensieri con gli altri al fine di capirsi meglio</w:t>
            </w:r>
            <w:r w:rsidDel="00000000" w:rsidR="00000000" w:rsidRPr="00000000">
              <w:rPr>
                <w:rtl w:val="0"/>
              </w:rPr>
            </w:r>
          </w:p>
        </w:tc>
        <w:tc>
          <w:tcPr>
            <w:vMerge w:val="restart"/>
            <w:tcBorders>
              <w:top w:color="000000" w:space="0" w:sz="4" w:val="single"/>
              <w:left w:color="000000" w:space="0" w:sz="4" w:val="single"/>
              <w:right w:color="000000" w:space="0" w:sz="4" w:val="single"/>
            </w:tcBorders>
            <w:tcMar>
              <w:top w:w="46.0" w:type="dxa"/>
              <w:left w:w="106.0" w:type="dxa"/>
              <w:bottom w:w="0.0" w:type="dxa"/>
              <w:right w:w="69.0" w:type="dxa"/>
            </w:tcMar>
          </w:tcPr>
          <w:p w:rsidR="00000000" w:rsidDel="00000000" w:rsidP="00000000" w:rsidRDefault="00000000" w:rsidRPr="00000000" w14:paraId="000000A3">
            <w:pPr>
              <w:spacing w:after="0" w:line="240" w:lineRule="auto"/>
              <w:jc w:val="both"/>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 Isolarsi, restare distante emotivamente</w:t>
            </w:r>
            <w:r w:rsidDel="00000000" w:rsidR="00000000" w:rsidRPr="00000000">
              <w:rPr>
                <w:rtl w:val="0"/>
              </w:rPr>
            </w:r>
          </w:p>
          <w:p w:rsidR="00000000" w:rsidDel="00000000" w:rsidP="00000000" w:rsidRDefault="00000000" w:rsidRPr="00000000" w14:paraId="000000A4">
            <w:pPr>
              <w:spacing w:after="0" w:line="240" w:lineRule="auto"/>
              <w:jc w:val="both"/>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 sentirsi rifiutato;</w:t>
            </w:r>
            <w:r w:rsidDel="00000000" w:rsidR="00000000" w:rsidRPr="00000000">
              <w:rPr>
                <w:rtl w:val="0"/>
              </w:rPr>
            </w:r>
          </w:p>
          <w:p w:rsidR="00000000" w:rsidDel="00000000" w:rsidP="00000000" w:rsidRDefault="00000000" w:rsidRPr="00000000" w14:paraId="000000A5">
            <w:pPr>
              <w:spacing w:after="0" w:line="240" w:lineRule="auto"/>
              <w:jc w:val="both"/>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 vedere la propria diversità come un aspetto negativo che può causare un abbassamento dell’autostima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6.0" w:type="dxa"/>
              <w:left w:w="106.0" w:type="dxa"/>
              <w:bottom w:w="0.0" w:type="dxa"/>
              <w:right w:w="69.0" w:type="dxa"/>
            </w:tcMar>
            <w:vAlign w:val="center"/>
          </w:tcPr>
          <w:p w:rsidR="00000000" w:rsidDel="00000000" w:rsidP="00000000" w:rsidRDefault="00000000" w:rsidRPr="00000000" w14:paraId="000000A6">
            <w:pPr>
              <w:spacing w:after="0" w:line="240" w:lineRule="auto"/>
              <w:ind w:right="33"/>
              <w:jc w:val="center"/>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 </w:t>
            </w:r>
            <w:r w:rsidDel="00000000" w:rsidR="00000000" w:rsidRPr="00000000">
              <w:rPr>
                <w:rtl w:val="0"/>
              </w:rPr>
            </w:r>
          </w:p>
        </w:tc>
      </w:tr>
      <w:tr>
        <w:trPr>
          <w:cantSplit w:val="0"/>
          <w:trHeight w:val="1349" w:hRule="atLeast"/>
          <w:tblHeader w:val="0"/>
        </w:trPr>
        <w:tc>
          <w:tcPr>
            <w:vMerge w:val="continue"/>
            <w:tcBorders>
              <w:top w:color="000000" w:space="0" w:sz="4" w:val="single"/>
              <w:left w:color="000000" w:space="0" w:sz="4" w:val="single"/>
              <w:right w:color="000000" w:space="0" w:sz="4" w:val="single"/>
            </w:tcBorders>
            <w:tcMar>
              <w:top w:w="46.0" w:type="dxa"/>
              <w:left w:w="106.0" w:type="dxa"/>
              <w:bottom w:w="0.0" w:type="dxa"/>
              <w:right w:w="69.0" w:type="dxa"/>
            </w:tcMar>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right w:color="000000" w:space="0" w:sz="4" w:val="single"/>
            </w:tcBorders>
            <w:tcMar>
              <w:top w:w="46.0" w:type="dxa"/>
              <w:left w:w="106.0" w:type="dxa"/>
              <w:bottom w:w="0.0" w:type="dxa"/>
              <w:right w:w="69.0" w:type="dxa"/>
            </w:tcMar>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right w:color="000000" w:space="0" w:sz="4" w:val="single"/>
            </w:tcBorders>
            <w:tcMar>
              <w:top w:w="46.0" w:type="dxa"/>
              <w:left w:w="106.0" w:type="dxa"/>
              <w:bottom w:w="0.0" w:type="dxa"/>
              <w:right w:w="69.0" w:type="dxa"/>
            </w:tcMar>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6.0" w:type="dxa"/>
              <w:left w:w="106.0" w:type="dxa"/>
              <w:bottom w:w="0.0" w:type="dxa"/>
              <w:right w:w="69.0" w:type="dxa"/>
            </w:tcMar>
          </w:tcPr>
          <w:p w:rsidR="00000000" w:rsidDel="00000000" w:rsidP="00000000" w:rsidRDefault="00000000" w:rsidRPr="00000000" w14:paraId="000000AA">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46.0" w:type="dxa"/>
              <w:left w:w="106.0" w:type="dxa"/>
              <w:bottom w:w="0.0" w:type="dxa"/>
              <w:right w:w="69.0" w:type="dxa"/>
            </w:tcMar>
          </w:tcPr>
          <w:p w:rsidR="00000000" w:rsidDel="00000000" w:rsidP="00000000" w:rsidRDefault="00000000" w:rsidRPr="00000000" w14:paraId="000000AB">
            <w:pPr>
              <w:spacing w:after="0" w:line="240" w:lineRule="auto"/>
              <w:ind w:left="5" w:right="19" w:firstLine="0"/>
              <w:jc w:val="both"/>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 Idealismo e senso della giustizia che compaiono già in età precoce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6.0" w:type="dxa"/>
              <w:left w:w="106.0" w:type="dxa"/>
              <w:bottom w:w="0.0" w:type="dxa"/>
              <w:right w:w="69.0" w:type="dxa"/>
            </w:tcMar>
          </w:tcPr>
          <w:p w:rsidR="00000000" w:rsidDel="00000000" w:rsidP="00000000" w:rsidRDefault="00000000" w:rsidRPr="00000000" w14:paraId="000000AC">
            <w:pPr>
              <w:spacing w:after="0" w:line="240" w:lineRule="auto"/>
              <w:jc w:val="both"/>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 Sentirsi superiore in alcuni aspetti morali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6.0" w:type="dxa"/>
              <w:left w:w="106.0" w:type="dxa"/>
              <w:bottom w:w="0.0" w:type="dxa"/>
              <w:right w:w="69.0" w:type="dxa"/>
            </w:tcMar>
          </w:tcPr>
          <w:p w:rsidR="00000000" w:rsidDel="00000000" w:rsidP="00000000" w:rsidRDefault="00000000" w:rsidRPr="00000000" w14:paraId="000000AD">
            <w:pPr>
              <w:spacing w:after="0" w:line="240" w:lineRule="auto"/>
              <w:jc w:val="both"/>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 Tentativi irrealistici di aderire a valori e alti obiettivi, che generalmente portano ad un’intensa frustrazione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6.0" w:type="dxa"/>
              <w:left w:w="106.0" w:type="dxa"/>
              <w:bottom w:w="0.0" w:type="dxa"/>
              <w:right w:w="69.0" w:type="dxa"/>
            </w:tcMar>
            <w:vAlign w:val="center"/>
          </w:tcPr>
          <w:p w:rsidR="00000000" w:rsidDel="00000000" w:rsidP="00000000" w:rsidRDefault="00000000" w:rsidRPr="00000000" w14:paraId="000000AE">
            <w:pPr>
              <w:spacing w:after="0" w:line="240" w:lineRule="auto"/>
              <w:ind w:right="28"/>
              <w:jc w:val="center"/>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 </w:t>
            </w:r>
            <w:r w:rsidDel="00000000" w:rsidR="00000000" w:rsidRPr="00000000">
              <w:rPr>
                <w:rtl w:val="0"/>
              </w:rPr>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46.0" w:type="dxa"/>
              <w:left w:w="106.0" w:type="dxa"/>
              <w:bottom w:w="0.0" w:type="dxa"/>
              <w:right w:w="69.0" w:type="dxa"/>
            </w:tcMar>
          </w:tcPr>
          <w:p w:rsidR="00000000" w:rsidDel="00000000" w:rsidP="00000000" w:rsidRDefault="00000000" w:rsidRPr="00000000" w14:paraId="000000AF">
            <w:pPr>
              <w:spacing w:after="0" w:line="240" w:lineRule="auto"/>
              <w:ind w:left="5" w:firstLine="0"/>
              <w:jc w:val="both"/>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 Precoce sviluppo di un </w:t>
            </w:r>
            <w:r w:rsidDel="00000000" w:rsidR="00000000" w:rsidRPr="00000000">
              <w:rPr>
                <w:rFonts w:ascii="Calibri" w:cs="Calibri" w:eastAsia="Calibri" w:hAnsi="Calibri"/>
                <w:i w:val="1"/>
                <w:color w:val="000000"/>
                <w:rtl w:val="0"/>
              </w:rPr>
              <w:t xml:space="preserve">locus of control</w:t>
            </w:r>
            <w:r w:rsidDel="00000000" w:rsidR="00000000" w:rsidRPr="00000000">
              <w:rPr>
                <w:rFonts w:ascii="Calibri" w:cs="Calibri" w:eastAsia="Calibri" w:hAnsi="Calibri"/>
                <w:color w:val="000000"/>
                <w:rtl w:val="0"/>
              </w:rPr>
              <w:t xml:space="preserve"> interno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6.0" w:type="dxa"/>
              <w:left w:w="106.0" w:type="dxa"/>
              <w:bottom w:w="0.0" w:type="dxa"/>
              <w:right w:w="69.0" w:type="dxa"/>
            </w:tcMar>
          </w:tcPr>
          <w:p w:rsidR="00000000" w:rsidDel="00000000" w:rsidP="00000000" w:rsidRDefault="00000000" w:rsidRPr="00000000" w14:paraId="000000B0">
            <w:pPr>
              <w:spacing w:after="0" w:line="240" w:lineRule="auto"/>
              <w:jc w:val="both"/>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 Essere in grado di chiarire le priorità personali e i propri valori, confrontarsi con i sistemi di valori delle altre persone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6.0" w:type="dxa"/>
              <w:left w:w="106.0" w:type="dxa"/>
              <w:bottom w:w="0.0" w:type="dxa"/>
              <w:right w:w="69.0" w:type="dxa"/>
            </w:tcMar>
          </w:tcPr>
          <w:p w:rsidR="00000000" w:rsidDel="00000000" w:rsidP="00000000" w:rsidRDefault="00000000" w:rsidRPr="00000000" w14:paraId="000000B1">
            <w:pPr>
              <w:spacing w:after="0" w:line="240" w:lineRule="auto"/>
              <w:jc w:val="both"/>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 Difficoltà a conformarsi, viene visto dagli altri come sfidante verso le autorità e le tradizioni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6.0" w:type="dxa"/>
              <w:left w:w="106.0" w:type="dxa"/>
              <w:bottom w:w="0.0" w:type="dxa"/>
              <w:right w:w="69.0" w:type="dxa"/>
            </w:tcMar>
            <w:vAlign w:val="center"/>
          </w:tcPr>
          <w:p w:rsidR="00000000" w:rsidDel="00000000" w:rsidP="00000000" w:rsidRDefault="00000000" w:rsidRPr="00000000" w14:paraId="000000B2">
            <w:pPr>
              <w:spacing w:after="0" w:line="240" w:lineRule="auto"/>
              <w:ind w:right="28"/>
              <w:jc w:val="center"/>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 </w:t>
            </w:r>
            <w:r w:rsidDel="00000000" w:rsidR="00000000" w:rsidRPr="00000000">
              <w:rPr>
                <w:rtl w:val="0"/>
              </w:rPr>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46.0" w:type="dxa"/>
              <w:left w:w="106.0" w:type="dxa"/>
              <w:bottom w:w="0.0" w:type="dxa"/>
              <w:right w:w="69.0" w:type="dxa"/>
            </w:tcMar>
          </w:tcPr>
          <w:p w:rsidR="00000000" w:rsidDel="00000000" w:rsidP="00000000" w:rsidRDefault="00000000" w:rsidRPr="00000000" w14:paraId="000000B3">
            <w:pPr>
              <w:spacing w:after="0" w:line="240" w:lineRule="auto"/>
              <w:ind w:left="5" w:firstLine="0"/>
              <w:jc w:val="both"/>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 Insolita profondità ed intensità emotiva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6.0" w:type="dxa"/>
              <w:left w:w="106.0" w:type="dxa"/>
              <w:bottom w:w="0.0" w:type="dxa"/>
              <w:right w:w="69.0" w:type="dxa"/>
            </w:tcMar>
          </w:tcPr>
          <w:p w:rsidR="00000000" w:rsidDel="00000000" w:rsidP="00000000" w:rsidRDefault="00000000" w:rsidRPr="00000000" w14:paraId="000000B4">
            <w:pPr>
              <w:spacing w:after="0" w:line="240" w:lineRule="auto"/>
              <w:jc w:val="both"/>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 Trovare propositi e direzioni in base al proprio sistema di valori, tradurre il proprio coinvolgimento in azioni quotidiane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6.0" w:type="dxa"/>
              <w:left w:w="106.0" w:type="dxa"/>
              <w:bottom w:w="0.0" w:type="dxa"/>
              <w:right w:w="69.0" w:type="dxa"/>
            </w:tcMar>
          </w:tcPr>
          <w:p w:rsidR="00000000" w:rsidDel="00000000" w:rsidP="00000000" w:rsidRDefault="00000000" w:rsidRPr="00000000" w14:paraId="000000B5">
            <w:pPr>
              <w:spacing w:after="0" w:line="240" w:lineRule="auto"/>
              <w:jc w:val="both"/>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 Insolita vulnerabilità, problemi a focalizzarsi su obiettivi realistici per la propria vita lavorativa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6.0" w:type="dxa"/>
              <w:left w:w="106.0" w:type="dxa"/>
              <w:bottom w:w="0.0" w:type="dxa"/>
              <w:right w:w="69.0" w:type="dxa"/>
            </w:tcMar>
            <w:vAlign w:val="center"/>
          </w:tcPr>
          <w:p w:rsidR="00000000" w:rsidDel="00000000" w:rsidP="00000000" w:rsidRDefault="00000000" w:rsidRPr="00000000" w14:paraId="000000B6">
            <w:pPr>
              <w:spacing w:after="0" w:line="240" w:lineRule="auto"/>
              <w:ind w:right="28"/>
              <w:jc w:val="center"/>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 </w:t>
            </w:r>
            <w:r w:rsidDel="00000000" w:rsidR="00000000" w:rsidRPr="00000000">
              <w:rPr>
                <w:rtl w:val="0"/>
              </w:rPr>
            </w:r>
          </w:p>
        </w:tc>
      </w:tr>
      <w:tr>
        <w:trPr>
          <w:cantSplit w:val="0"/>
          <w:trHeight w:val="1891" w:hRule="atLeast"/>
          <w:tblHeader w:val="0"/>
        </w:trPr>
        <w:tc>
          <w:tcPr>
            <w:tcBorders>
              <w:top w:color="000000" w:space="0" w:sz="4" w:val="single"/>
              <w:left w:color="000000" w:space="0" w:sz="4" w:val="single"/>
              <w:bottom w:color="000000" w:space="0" w:sz="4" w:val="single"/>
              <w:right w:color="000000" w:space="0" w:sz="4" w:val="single"/>
            </w:tcBorders>
            <w:tcMar>
              <w:top w:w="46.0" w:type="dxa"/>
              <w:left w:w="106.0" w:type="dxa"/>
              <w:bottom w:w="0.0" w:type="dxa"/>
              <w:right w:w="69.0" w:type="dxa"/>
            </w:tcMar>
          </w:tcPr>
          <w:p w:rsidR="00000000" w:rsidDel="00000000" w:rsidP="00000000" w:rsidRDefault="00000000" w:rsidRPr="00000000" w14:paraId="000000B7">
            <w:pPr>
              <w:spacing w:after="0" w:line="240" w:lineRule="auto"/>
              <w:ind w:left="5" w:firstLine="0"/>
              <w:jc w:val="both"/>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 Alte aspettative su sé stesso e gli altri, che spesso portano ad alti livelli di frustrazione;</w:t>
            </w:r>
            <w:r w:rsidDel="00000000" w:rsidR="00000000" w:rsidRPr="00000000">
              <w:rPr>
                <w:rtl w:val="0"/>
              </w:rPr>
            </w:r>
          </w:p>
          <w:p w:rsidR="00000000" w:rsidDel="00000000" w:rsidP="00000000" w:rsidRDefault="00000000" w:rsidRPr="00000000" w14:paraId="000000B8">
            <w:pPr>
              <w:spacing w:after="0" w:line="240" w:lineRule="auto"/>
              <w:ind w:left="5" w:firstLine="0"/>
              <w:jc w:val="both"/>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 tendenza al perfezionismo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6.0" w:type="dxa"/>
              <w:left w:w="106.0" w:type="dxa"/>
              <w:bottom w:w="0.0" w:type="dxa"/>
              <w:right w:w="69.0" w:type="dxa"/>
            </w:tcMar>
          </w:tcPr>
          <w:p w:rsidR="00000000" w:rsidDel="00000000" w:rsidP="00000000" w:rsidRDefault="00000000" w:rsidRPr="00000000" w14:paraId="000000B9">
            <w:pPr>
              <w:spacing w:after="0" w:line="240" w:lineRule="auto"/>
              <w:jc w:val="both"/>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 Imparare a fissare obiettivi realistici e accettare gli insuccessi come parte del processo di apprendimento;</w:t>
            </w:r>
            <w:r w:rsidDel="00000000" w:rsidR="00000000" w:rsidRPr="00000000">
              <w:rPr>
                <w:rtl w:val="0"/>
              </w:rPr>
            </w:r>
          </w:p>
          <w:p w:rsidR="00000000" w:rsidDel="00000000" w:rsidP="00000000" w:rsidRDefault="00000000" w:rsidRPr="00000000" w14:paraId="000000BA">
            <w:pPr>
              <w:spacing w:after="0" w:line="240" w:lineRule="auto"/>
              <w:jc w:val="both"/>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 ascoltare come fanno gli altri per esprimere la loro crescita nell’accettazione di sé</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6.0" w:type="dxa"/>
              <w:left w:w="106.0" w:type="dxa"/>
              <w:bottom w:w="0.0" w:type="dxa"/>
              <w:right w:w="69.0" w:type="dxa"/>
            </w:tcMar>
          </w:tcPr>
          <w:p w:rsidR="00000000" w:rsidDel="00000000" w:rsidP="00000000" w:rsidRDefault="00000000" w:rsidRPr="00000000" w14:paraId="000000BB">
            <w:pPr>
              <w:spacing w:after="0" w:line="24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 Scoraggiamento e frustrazione derivanti da alti livelli di criticismo;</w:t>
            </w:r>
          </w:p>
          <w:p w:rsidR="00000000" w:rsidDel="00000000" w:rsidP="00000000" w:rsidRDefault="00000000" w:rsidRPr="00000000" w14:paraId="000000BC">
            <w:pPr>
              <w:spacing w:after="0" w:line="240" w:lineRule="auto"/>
              <w:jc w:val="both"/>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 problemi nel mantenere buone relazioni con gli altri a causa degli alti standard autoimposti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6.0" w:type="dxa"/>
              <w:left w:w="106.0" w:type="dxa"/>
              <w:bottom w:w="0.0" w:type="dxa"/>
              <w:right w:w="69.0" w:type="dxa"/>
            </w:tcMar>
            <w:vAlign w:val="center"/>
          </w:tcPr>
          <w:p w:rsidR="00000000" w:rsidDel="00000000" w:rsidP="00000000" w:rsidRDefault="00000000" w:rsidRPr="00000000" w14:paraId="000000BD">
            <w:pPr>
              <w:spacing w:after="0" w:line="240" w:lineRule="auto"/>
              <w:ind w:right="28"/>
              <w:jc w:val="center"/>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 </w:t>
            </w:r>
            <w:r w:rsidDel="00000000" w:rsidR="00000000" w:rsidRPr="00000000">
              <w:rPr>
                <w:rtl w:val="0"/>
              </w:rPr>
            </w:r>
          </w:p>
        </w:tc>
      </w:tr>
      <w:tr>
        <w:trPr>
          <w:cantSplit w:val="0"/>
          <w:trHeight w:val="1354" w:hRule="atLeast"/>
          <w:tblHeader w:val="0"/>
        </w:trPr>
        <w:tc>
          <w:tcPr>
            <w:tcBorders>
              <w:top w:color="000000" w:space="0" w:sz="4" w:val="single"/>
              <w:left w:color="000000" w:space="0" w:sz="4" w:val="single"/>
              <w:bottom w:color="000000" w:space="0" w:sz="4" w:val="single"/>
              <w:right w:color="000000" w:space="0" w:sz="4" w:val="single"/>
            </w:tcBorders>
            <w:tcMar>
              <w:top w:w="46.0" w:type="dxa"/>
              <w:left w:w="106.0" w:type="dxa"/>
              <w:bottom w:w="0.0" w:type="dxa"/>
              <w:right w:w="69.0" w:type="dxa"/>
            </w:tcMar>
          </w:tcPr>
          <w:p w:rsidR="00000000" w:rsidDel="00000000" w:rsidP="00000000" w:rsidRDefault="00000000" w:rsidRPr="00000000" w14:paraId="000000BE">
            <w:pPr>
              <w:spacing w:after="0" w:line="240" w:lineRule="auto"/>
              <w:ind w:left="5" w:firstLine="0"/>
              <w:jc w:val="both"/>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 Forte bisogno di coerenza tra i valori astratti e il comportamento umano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6.0" w:type="dxa"/>
              <w:left w:w="106.0" w:type="dxa"/>
              <w:bottom w:w="0.0" w:type="dxa"/>
              <w:right w:w="69.0" w:type="dxa"/>
            </w:tcMar>
          </w:tcPr>
          <w:p w:rsidR="00000000" w:rsidDel="00000000" w:rsidP="00000000" w:rsidRDefault="00000000" w:rsidRPr="00000000" w14:paraId="000000BF">
            <w:pPr>
              <w:spacing w:after="0" w:line="240" w:lineRule="auto"/>
              <w:jc w:val="both"/>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 Trovare una vita professionale che dia l’opportunità di realizzare i propri valori personali o di esprimerne le proprie abilità</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6.0" w:type="dxa"/>
              <w:left w:w="106.0" w:type="dxa"/>
              <w:bottom w:w="0.0" w:type="dxa"/>
              <w:right w:w="69.0" w:type="dxa"/>
            </w:tcMar>
          </w:tcPr>
          <w:p w:rsidR="00000000" w:rsidDel="00000000" w:rsidP="00000000" w:rsidRDefault="00000000" w:rsidRPr="00000000" w14:paraId="000000C0">
            <w:pPr>
              <w:spacing w:after="0" w:line="240" w:lineRule="auto"/>
              <w:jc w:val="both"/>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 Senso di frustrazione con se stessi o con gli altri che può portare ad inibire la propria realizzazione e a relazioni interpersonali limitate o povere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6.0" w:type="dxa"/>
              <w:left w:w="106.0" w:type="dxa"/>
              <w:bottom w:w="0.0" w:type="dxa"/>
              <w:right w:w="69.0" w:type="dxa"/>
            </w:tcMar>
            <w:vAlign w:val="center"/>
          </w:tcPr>
          <w:p w:rsidR="00000000" w:rsidDel="00000000" w:rsidP="00000000" w:rsidRDefault="00000000" w:rsidRPr="00000000" w14:paraId="000000C1">
            <w:pPr>
              <w:spacing w:after="0" w:line="240" w:lineRule="auto"/>
              <w:ind w:right="28"/>
              <w:jc w:val="center"/>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 </w:t>
            </w:r>
            <w:r w:rsidDel="00000000" w:rsidR="00000000" w:rsidRPr="00000000">
              <w:rPr>
                <w:rtl w:val="0"/>
              </w:rPr>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46.0" w:type="dxa"/>
              <w:left w:w="106.0" w:type="dxa"/>
              <w:bottom w:w="0.0" w:type="dxa"/>
              <w:right w:w="69.0" w:type="dxa"/>
            </w:tcMar>
          </w:tcPr>
          <w:p w:rsidR="00000000" w:rsidDel="00000000" w:rsidP="00000000" w:rsidRDefault="00000000" w:rsidRPr="00000000" w14:paraId="000000C2">
            <w:pPr>
              <w:spacing w:after="0" w:line="240" w:lineRule="auto"/>
              <w:ind w:left="-108" w:firstLine="0"/>
              <w:jc w:val="both"/>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 Alti livelli di giudizio morale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6.0" w:type="dxa"/>
              <w:left w:w="106.0" w:type="dxa"/>
              <w:bottom w:w="0.0" w:type="dxa"/>
              <w:right w:w="69.0" w:type="dxa"/>
            </w:tcMar>
          </w:tcPr>
          <w:p w:rsidR="00000000" w:rsidDel="00000000" w:rsidP="00000000" w:rsidRDefault="00000000" w:rsidRPr="00000000" w14:paraId="000000C3">
            <w:pPr>
              <w:spacing w:after="0" w:line="240" w:lineRule="auto"/>
              <w:jc w:val="both"/>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 Bisogno di ricevere l’autorizzazione dal proprio senso morale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6.0" w:type="dxa"/>
              <w:left w:w="106.0" w:type="dxa"/>
              <w:bottom w:w="0.0" w:type="dxa"/>
              <w:right w:w="69.0" w:type="dxa"/>
            </w:tcMar>
          </w:tcPr>
          <w:p w:rsidR="00000000" w:rsidDel="00000000" w:rsidP="00000000" w:rsidRDefault="00000000" w:rsidRPr="00000000" w14:paraId="000000C4">
            <w:pPr>
              <w:spacing w:after="0" w:line="240" w:lineRule="auto"/>
              <w:jc w:val="both"/>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 Intolleranza e mancanza di comprensione per il gruppo dei pari, che può comportare un possibile rifiuto e isolamento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6.0" w:type="dxa"/>
              <w:left w:w="106.0" w:type="dxa"/>
              <w:bottom w:w="0.0" w:type="dxa"/>
              <w:right w:w="69.0" w:type="dxa"/>
            </w:tcMar>
            <w:vAlign w:val="center"/>
          </w:tcPr>
          <w:p w:rsidR="00000000" w:rsidDel="00000000" w:rsidP="00000000" w:rsidRDefault="00000000" w:rsidRPr="00000000" w14:paraId="000000C5">
            <w:pPr>
              <w:spacing w:after="0" w:line="240" w:lineRule="auto"/>
              <w:ind w:right="28"/>
              <w:jc w:val="center"/>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 </w:t>
            </w:r>
            <w:r w:rsidDel="00000000" w:rsidR="00000000" w:rsidRPr="00000000">
              <w:rPr>
                <w:rtl w:val="0"/>
              </w:rPr>
            </w:r>
          </w:p>
        </w:tc>
      </w:tr>
    </w:tbl>
    <w:p w:rsidR="00000000" w:rsidDel="00000000" w:rsidP="00000000" w:rsidRDefault="00000000" w:rsidRPr="00000000" w14:paraId="000000C6">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after="4" w:line="240" w:lineRule="auto"/>
        <w:ind w:left="-15" w:hanging="10"/>
        <w:jc w:val="both"/>
        <w:rPr>
          <w:rFonts w:ascii="Times New Roman" w:cs="Times New Roman" w:eastAsia="Times New Roman" w:hAnsi="Times New Roman"/>
          <w:sz w:val="24"/>
          <w:szCs w:val="24"/>
        </w:rPr>
      </w:pPr>
      <w:r w:rsidDel="00000000" w:rsidR="00000000" w:rsidRPr="00000000">
        <w:rPr>
          <w:rFonts w:ascii="Calibri" w:cs="Calibri" w:eastAsia="Calibri" w:hAnsi="Calibri"/>
          <w:b w:val="1"/>
          <w:color w:val="000000"/>
          <w:rtl w:val="0"/>
        </w:rPr>
        <w:t xml:space="preserve">6. INDIVIDUAZIONE DI OBIETTIVI SPECIFICI DI APPRENDIMENTO PREVISTI PER I PIANI DI STUDIO E STRATEGIE METODOLOGICHE </w:t>
      </w:r>
      <w:r w:rsidDel="00000000" w:rsidR="00000000" w:rsidRPr="00000000">
        <w:rPr>
          <w:rtl w:val="0"/>
        </w:rPr>
      </w:r>
    </w:p>
    <w:p w:rsidR="00000000" w:rsidDel="00000000" w:rsidP="00000000" w:rsidRDefault="00000000" w:rsidRPr="00000000" w14:paraId="000000C8">
      <w:pPr>
        <w:spacing w:after="5" w:line="240" w:lineRule="auto"/>
        <w:ind w:left="-15" w:hanging="10"/>
        <w:jc w:val="both"/>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Scegliere, tra le seguenti, le strategie individuate per far fronte ai bisogni formativi dell’allievo:</w:t>
      </w:r>
      <w:r w:rsidDel="00000000" w:rsidR="00000000" w:rsidRPr="00000000">
        <w:rPr>
          <w:rtl w:val="0"/>
        </w:rPr>
      </w:r>
    </w:p>
    <w:p w:rsidR="00000000" w:rsidDel="00000000" w:rsidP="00000000" w:rsidRDefault="00000000" w:rsidRPr="00000000" w14:paraId="000000C9">
      <w:pPr>
        <w:spacing w:after="0" w:line="240" w:lineRule="auto"/>
        <w:ind w:left="-15"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 Evitare la disaffezione dell’alunno nelle:</w:t>
      </w:r>
    </w:p>
    <w:p w:rsidR="00000000" w:rsidDel="00000000" w:rsidP="00000000" w:rsidRDefault="00000000" w:rsidRPr="00000000" w14:paraId="000000C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09" w:right="0" w:hanging="142.00000000000003"/>
        <w:jc w:val="left"/>
        <w:rPr>
          <w:b w:val="0"/>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attività scolastiche:</w:t>
      </w:r>
      <w:r w:rsidDel="00000000" w:rsidR="00000000" w:rsidRPr="00000000">
        <w:rPr>
          <w:rtl w:val="0"/>
        </w:rPr>
      </w:r>
    </w:p>
    <w:p w:rsidR="00000000" w:rsidDel="00000000" w:rsidP="00000000" w:rsidRDefault="00000000" w:rsidRPr="00000000" w14:paraId="000000CB">
      <w:pPr>
        <w:spacing w:after="5" w:line="240" w:lineRule="auto"/>
        <w:ind w:left="567"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 attività di potenziamento disciplinari</w:t>
      </w:r>
    </w:p>
    <w:p w:rsidR="00000000" w:rsidDel="00000000" w:rsidP="00000000" w:rsidRDefault="00000000" w:rsidRPr="00000000" w14:paraId="000000CC">
      <w:pPr>
        <w:spacing w:after="5" w:line="240" w:lineRule="auto"/>
        <w:ind w:left="567" w:firstLine="0"/>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 specificare gli ambiti : _____________________________________________________________</w:t>
      </w:r>
      <w:r w:rsidDel="00000000" w:rsidR="00000000" w:rsidRPr="00000000">
        <w:rPr>
          <w:rtl w:val="0"/>
        </w:rPr>
      </w:r>
    </w:p>
    <w:p w:rsidR="00000000" w:rsidDel="00000000" w:rsidP="00000000" w:rsidRDefault="00000000" w:rsidRPr="00000000" w14:paraId="000000CD">
      <w:pPr>
        <w:spacing w:after="0" w:line="240" w:lineRule="auto"/>
        <w:ind w:left="-15" w:hanging="10"/>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 Favorire l’inclusione nel contesto della classe:</w:t>
      </w:r>
      <w:r w:rsidDel="00000000" w:rsidR="00000000" w:rsidRPr="00000000">
        <w:rPr>
          <w:rtl w:val="0"/>
        </w:rPr>
      </w:r>
    </w:p>
    <w:p w:rsidR="00000000" w:rsidDel="00000000" w:rsidP="00000000" w:rsidRDefault="00000000" w:rsidRPr="00000000" w14:paraId="000000CE">
      <w:pPr>
        <w:spacing w:after="5" w:line="240" w:lineRule="auto"/>
        <w:ind w:left="567" w:firstLine="0"/>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 coinvolgimento dell’alunno nell’attività di </w:t>
      </w:r>
      <w:r w:rsidDel="00000000" w:rsidR="00000000" w:rsidRPr="00000000">
        <w:rPr>
          <w:rFonts w:ascii="Calibri" w:cs="Calibri" w:eastAsia="Calibri" w:hAnsi="Calibri"/>
          <w:i w:val="1"/>
          <w:color w:val="000000"/>
          <w:rtl w:val="0"/>
        </w:rPr>
        <w:t xml:space="preserve">peer to peer</w:t>
      </w:r>
      <w:r w:rsidDel="00000000" w:rsidR="00000000" w:rsidRPr="00000000">
        <w:rPr>
          <w:rtl w:val="0"/>
        </w:rPr>
      </w:r>
    </w:p>
    <w:p w:rsidR="00000000" w:rsidDel="00000000" w:rsidP="00000000" w:rsidRDefault="00000000" w:rsidRPr="00000000" w14:paraId="000000CF">
      <w:pPr>
        <w:spacing w:after="4" w:line="240" w:lineRule="auto"/>
        <w:ind w:left="567" w:hanging="10"/>
        <w:jc w:val="both"/>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 indicare in quali discipline: _________________________________________________________</w:t>
      </w:r>
      <w:r w:rsidDel="00000000" w:rsidR="00000000" w:rsidRPr="00000000">
        <w:rPr>
          <w:rtl w:val="0"/>
        </w:rPr>
      </w:r>
    </w:p>
    <w:p w:rsidR="00000000" w:rsidDel="00000000" w:rsidP="00000000" w:rsidRDefault="00000000" w:rsidRPr="00000000" w14:paraId="000000D0">
      <w:pPr>
        <w:spacing w:after="4" w:line="240" w:lineRule="auto"/>
        <w:ind w:left="-15" w:hanging="10"/>
        <w:jc w:val="both"/>
        <w:rPr>
          <w:rFonts w:ascii="Times New Roman" w:cs="Times New Roman" w:eastAsia="Times New Roman" w:hAnsi="Times New Roman"/>
          <w:sz w:val="24"/>
          <w:szCs w:val="24"/>
        </w:rPr>
      </w:pPr>
      <w:r w:rsidDel="00000000" w:rsidR="00000000" w:rsidRPr="00000000">
        <w:rPr>
          <w:rFonts w:ascii="Calibri" w:cs="Calibri" w:eastAsia="Calibri" w:hAnsi="Calibri"/>
          <w:i w:val="1"/>
          <w:color w:val="000000"/>
          <w:rtl w:val="0"/>
        </w:rPr>
        <w:t xml:space="preserve">[questa parte è da implementare quanto più dettagliatamente possibile a cura del team docenti, considerate le indicazioni presenti nella relazione clinica formulata dallo specialista e consegnata dai genitori alla scuola</w:t>
      </w:r>
      <w:r w:rsidDel="00000000" w:rsidR="00000000" w:rsidRPr="00000000">
        <w:rPr>
          <w:rFonts w:ascii="Calibri" w:cs="Calibri" w:eastAsia="Calibri" w:hAnsi="Calibri"/>
          <w:color w:val="000000"/>
          <w:rtl w:val="0"/>
        </w:rPr>
        <w:t xml:space="preserve">]</w:t>
      </w:r>
      <w:r w:rsidDel="00000000" w:rsidR="00000000" w:rsidRPr="00000000">
        <w:rPr>
          <w:rtl w:val="0"/>
        </w:rPr>
      </w:r>
    </w:p>
    <w:p w:rsidR="00000000" w:rsidDel="00000000" w:rsidP="00000000" w:rsidRDefault="00000000" w:rsidRPr="00000000" w14:paraId="000000D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2">
      <w:pPr>
        <w:spacing w:after="4" w:line="240" w:lineRule="auto"/>
        <w:ind w:left="-15" w:hanging="10"/>
        <w:rPr>
          <w:rFonts w:ascii="Times New Roman" w:cs="Times New Roman" w:eastAsia="Times New Roman" w:hAnsi="Times New Roman"/>
          <w:sz w:val="24"/>
          <w:szCs w:val="24"/>
        </w:rPr>
      </w:pPr>
      <w:r w:rsidDel="00000000" w:rsidR="00000000" w:rsidRPr="00000000">
        <w:rPr>
          <w:rFonts w:ascii="Calibri" w:cs="Calibri" w:eastAsia="Calibri" w:hAnsi="Calibri"/>
          <w:b w:val="1"/>
          <w:color w:val="000000"/>
          <w:rtl w:val="0"/>
        </w:rPr>
        <w:t xml:space="preserve">7. Rapporti scuola-famiglia </w:t>
      </w:r>
      <w:r w:rsidDel="00000000" w:rsidR="00000000" w:rsidRPr="00000000">
        <w:rPr>
          <w:rtl w:val="0"/>
        </w:rPr>
      </w:r>
    </w:p>
    <w:p w:rsidR="00000000" w:rsidDel="00000000" w:rsidP="00000000" w:rsidRDefault="00000000" w:rsidRPr="00000000" w14:paraId="000000D3">
      <w:pPr>
        <w:spacing w:after="4" w:line="240" w:lineRule="auto"/>
        <w:ind w:left="-15" w:hanging="10"/>
        <w:jc w:val="both"/>
        <w:rPr>
          <w:rFonts w:ascii="Times New Roman" w:cs="Times New Roman" w:eastAsia="Times New Roman" w:hAnsi="Times New Roman"/>
          <w:sz w:val="24"/>
          <w:szCs w:val="24"/>
        </w:rPr>
      </w:pPr>
      <w:r w:rsidDel="00000000" w:rsidR="00000000" w:rsidRPr="00000000">
        <w:rPr>
          <w:rFonts w:ascii="Calibri" w:cs="Calibri" w:eastAsia="Calibri" w:hAnsi="Calibri"/>
          <w:i w:val="1"/>
          <w:color w:val="000000"/>
          <w:rtl w:val="0"/>
        </w:rPr>
        <w:t xml:space="preserve">La cosiddetta «nomination» degli alunni plusdotati può essere fatta da molti soggetti, tra cui anche la famiglia.</w:t>
      </w:r>
      <w:r w:rsidDel="00000000" w:rsidR="00000000" w:rsidRPr="00000000">
        <w:rPr>
          <w:rtl w:val="0"/>
        </w:rPr>
      </w:r>
    </w:p>
    <w:p w:rsidR="00000000" w:rsidDel="00000000" w:rsidP="00000000" w:rsidRDefault="00000000" w:rsidRPr="00000000" w14:paraId="000000D4">
      <w:pPr>
        <w:spacing w:after="5" w:line="240" w:lineRule="auto"/>
        <w:ind w:left="-15" w:hanging="10"/>
        <w:jc w:val="both"/>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_______________________________________________________________________________________ </w:t>
      </w:r>
      <w:r w:rsidDel="00000000" w:rsidR="00000000" w:rsidRPr="00000000">
        <w:rPr>
          <w:rtl w:val="0"/>
        </w:rPr>
      </w:r>
    </w:p>
    <w:p w:rsidR="00000000" w:rsidDel="00000000" w:rsidP="00000000" w:rsidRDefault="00000000" w:rsidRPr="00000000" w14:paraId="000000D5">
      <w:pPr>
        <w:spacing w:after="5" w:line="240" w:lineRule="auto"/>
        <w:ind w:left="-15" w:hanging="10"/>
        <w:jc w:val="both"/>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_______________________________________________________________________________________ </w:t>
      </w:r>
      <w:r w:rsidDel="00000000" w:rsidR="00000000" w:rsidRPr="00000000">
        <w:rPr>
          <w:rtl w:val="0"/>
        </w:rPr>
      </w:r>
    </w:p>
    <w:p w:rsidR="00000000" w:rsidDel="00000000" w:rsidP="00000000" w:rsidRDefault="00000000" w:rsidRPr="00000000" w14:paraId="000000D6">
      <w:pPr>
        <w:spacing w:after="5" w:line="240" w:lineRule="auto"/>
        <w:ind w:left="-15" w:hanging="10"/>
        <w:jc w:val="both"/>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_______________________________________________________________________________________ _______________________________________________________________________________________ </w:t>
      </w:r>
      <w:r w:rsidDel="00000000" w:rsidR="00000000" w:rsidRPr="00000000">
        <w:rPr>
          <w:rtl w:val="0"/>
        </w:rPr>
      </w:r>
    </w:p>
    <w:p w:rsidR="00000000" w:rsidDel="00000000" w:rsidP="00000000" w:rsidRDefault="00000000" w:rsidRPr="00000000" w14:paraId="000000D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8">
      <w:pPr>
        <w:spacing w:after="4" w:line="240" w:lineRule="auto"/>
        <w:ind w:left="-15" w:hanging="10"/>
        <w:rPr>
          <w:rFonts w:ascii="Times New Roman" w:cs="Times New Roman" w:eastAsia="Times New Roman" w:hAnsi="Times New Roman"/>
          <w:sz w:val="24"/>
          <w:szCs w:val="24"/>
        </w:rPr>
      </w:pPr>
      <w:r w:rsidDel="00000000" w:rsidR="00000000" w:rsidRPr="00000000">
        <w:rPr>
          <w:rFonts w:ascii="Calibri" w:cs="Calibri" w:eastAsia="Calibri" w:hAnsi="Calibri"/>
          <w:b w:val="1"/>
          <w:color w:val="000000"/>
          <w:rtl w:val="0"/>
        </w:rPr>
        <w:t xml:space="preserve">8. Altre considerazioni ad integrazione del PDP</w:t>
      </w:r>
      <w:r w:rsidDel="00000000" w:rsidR="00000000" w:rsidRPr="00000000">
        <w:rPr>
          <w:rtl w:val="0"/>
        </w:rPr>
      </w:r>
    </w:p>
    <w:p w:rsidR="00000000" w:rsidDel="00000000" w:rsidP="00000000" w:rsidRDefault="00000000" w:rsidRPr="00000000" w14:paraId="000000D9">
      <w:pPr>
        <w:spacing w:after="5" w:line="240" w:lineRule="auto"/>
        <w:ind w:left="-15" w:hanging="10"/>
        <w:jc w:val="both"/>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_______________________________________________________________________________________ </w:t>
      </w:r>
      <w:r w:rsidDel="00000000" w:rsidR="00000000" w:rsidRPr="00000000">
        <w:rPr>
          <w:rtl w:val="0"/>
        </w:rPr>
      </w:r>
    </w:p>
    <w:p w:rsidR="00000000" w:rsidDel="00000000" w:rsidP="00000000" w:rsidRDefault="00000000" w:rsidRPr="00000000" w14:paraId="000000DA">
      <w:pPr>
        <w:spacing w:after="5" w:line="240" w:lineRule="auto"/>
        <w:ind w:left="-15" w:hanging="10"/>
        <w:jc w:val="both"/>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_______________________________________________________________________________________ </w:t>
      </w:r>
      <w:r w:rsidDel="00000000" w:rsidR="00000000" w:rsidRPr="00000000">
        <w:rPr>
          <w:rtl w:val="0"/>
        </w:rPr>
      </w:r>
    </w:p>
    <w:p w:rsidR="00000000" w:rsidDel="00000000" w:rsidP="00000000" w:rsidRDefault="00000000" w:rsidRPr="00000000" w14:paraId="000000DB">
      <w:pPr>
        <w:spacing w:after="5" w:line="240" w:lineRule="auto"/>
        <w:ind w:left="-15" w:hanging="10"/>
        <w:jc w:val="both"/>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_______________________________________________________________________________________ _______________________________________________________________________________________ </w:t>
      </w:r>
      <w:r w:rsidDel="00000000" w:rsidR="00000000" w:rsidRPr="00000000">
        <w:rPr>
          <w:rtl w:val="0"/>
        </w:rPr>
      </w:r>
    </w:p>
    <w:p w:rsidR="00000000" w:rsidDel="00000000" w:rsidP="00000000" w:rsidRDefault="00000000" w:rsidRPr="00000000" w14:paraId="000000DC">
      <w:pPr>
        <w:spacing w:after="240" w:line="240" w:lineRule="auto"/>
        <w:rPr>
          <w:rFonts w:ascii="Times New Roman" w:cs="Times New Roman" w:eastAsia="Times New Roman" w:hAnsi="Times New Roman"/>
          <w:sz w:val="24"/>
          <w:szCs w:val="24"/>
        </w:rPr>
      </w:pPr>
      <w:r w:rsidDel="00000000" w:rsidR="00000000" w:rsidRPr="00000000">
        <w:rPr>
          <w:rtl w:val="0"/>
        </w:rPr>
      </w:r>
    </w:p>
    <w:tbl>
      <w:tblPr>
        <w:tblStyle w:val="Table2"/>
        <w:tblW w:w="9493.0" w:type="dxa"/>
        <w:jc w:val="left"/>
        <w:tblLayout w:type="fixed"/>
        <w:tblLook w:val="0400"/>
      </w:tblPr>
      <w:tblGrid>
        <w:gridCol w:w="2377"/>
        <w:gridCol w:w="3147"/>
        <w:gridCol w:w="3969"/>
        <w:tblGridChange w:id="0">
          <w:tblGrid>
            <w:gridCol w:w="2377"/>
            <w:gridCol w:w="3147"/>
            <w:gridCol w:w="3969"/>
          </w:tblGrid>
        </w:tblGridChange>
      </w:tblGrid>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D">
            <w:pPr>
              <w:spacing w:after="5" w:line="240" w:lineRule="auto"/>
              <w:ind w:right="3" w:hanging="10"/>
              <w:jc w:val="center"/>
              <w:rPr>
                <w:rFonts w:ascii="Times New Roman" w:cs="Times New Roman" w:eastAsia="Times New Roman" w:hAnsi="Times New Roman"/>
                <w:sz w:val="24"/>
                <w:szCs w:val="24"/>
              </w:rPr>
            </w:pPr>
            <w:r w:rsidDel="00000000" w:rsidR="00000000" w:rsidRPr="00000000">
              <w:rPr>
                <w:rFonts w:ascii="Arial" w:cs="Arial" w:eastAsia="Arial" w:hAnsi="Arial"/>
                <w:b w:val="1"/>
                <w:i w:val="1"/>
                <w:color w:val="000000"/>
                <w:sz w:val="20"/>
                <w:szCs w:val="20"/>
                <w:rtl w:val="0"/>
              </w:rPr>
              <w:t xml:space="preserve">Qualifica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E">
            <w:pPr>
              <w:spacing w:after="5" w:line="240" w:lineRule="auto"/>
              <w:ind w:right="3" w:hanging="10"/>
              <w:jc w:val="center"/>
              <w:rPr>
                <w:rFonts w:ascii="Times New Roman" w:cs="Times New Roman" w:eastAsia="Times New Roman" w:hAnsi="Times New Roman"/>
                <w:sz w:val="24"/>
                <w:szCs w:val="24"/>
              </w:rPr>
            </w:pPr>
            <w:r w:rsidDel="00000000" w:rsidR="00000000" w:rsidRPr="00000000">
              <w:rPr>
                <w:rFonts w:ascii="Arial" w:cs="Arial" w:eastAsia="Arial" w:hAnsi="Arial"/>
                <w:b w:val="1"/>
                <w:i w:val="1"/>
                <w:color w:val="000000"/>
                <w:sz w:val="20"/>
                <w:szCs w:val="20"/>
                <w:rtl w:val="0"/>
              </w:rPr>
              <w:t xml:space="preserve">Nome e Cognome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F">
            <w:pPr>
              <w:spacing w:after="5" w:line="240" w:lineRule="auto"/>
              <w:ind w:right="3" w:hanging="10"/>
              <w:jc w:val="center"/>
              <w:rPr>
                <w:rFonts w:ascii="Times New Roman" w:cs="Times New Roman" w:eastAsia="Times New Roman" w:hAnsi="Times New Roman"/>
                <w:sz w:val="24"/>
                <w:szCs w:val="24"/>
              </w:rPr>
            </w:pPr>
            <w:r w:rsidDel="00000000" w:rsidR="00000000" w:rsidRPr="00000000">
              <w:rPr>
                <w:rFonts w:ascii="Arial" w:cs="Arial" w:eastAsia="Arial" w:hAnsi="Arial"/>
                <w:b w:val="1"/>
                <w:i w:val="1"/>
                <w:color w:val="000000"/>
                <w:sz w:val="20"/>
                <w:szCs w:val="20"/>
                <w:rtl w:val="0"/>
              </w:rPr>
              <w:t xml:space="preserve">Firma</w:t>
            </w:r>
            <w:r w:rsidDel="00000000" w:rsidR="00000000" w:rsidRPr="00000000">
              <w:rPr>
                <w:rtl w:val="0"/>
              </w:rPr>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0">
            <w:pPr>
              <w:spacing w:after="5" w:line="240" w:lineRule="auto"/>
              <w:ind w:right="3" w:hanging="10"/>
              <w:jc w:val="center"/>
              <w:rPr>
                <w:rFonts w:ascii="Times New Roman" w:cs="Times New Roman" w:eastAsia="Times New Roman" w:hAnsi="Times New Roman"/>
                <w:sz w:val="24"/>
                <w:szCs w:val="24"/>
              </w:rPr>
            </w:pPr>
            <w:r w:rsidDel="00000000" w:rsidR="00000000" w:rsidRPr="00000000">
              <w:rPr>
                <w:rFonts w:ascii="Arial" w:cs="Arial" w:eastAsia="Arial" w:hAnsi="Arial"/>
                <w:b w:val="1"/>
                <w:color w:val="000000"/>
                <w:sz w:val="20"/>
                <w:szCs w:val="20"/>
                <w:rtl w:val="0"/>
              </w:rPr>
              <w:t xml:space="preserve">Dirigente Scolastico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1">
            <w:pPr>
              <w:spacing w:after="24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2">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3">
            <w:pPr>
              <w:spacing w:after="5" w:line="240" w:lineRule="auto"/>
              <w:ind w:right="3" w:hanging="10"/>
              <w:jc w:val="center"/>
              <w:rPr>
                <w:rFonts w:ascii="Times New Roman" w:cs="Times New Roman" w:eastAsia="Times New Roman" w:hAnsi="Times New Roman"/>
                <w:sz w:val="24"/>
                <w:szCs w:val="24"/>
              </w:rPr>
            </w:pPr>
            <w:r w:rsidDel="00000000" w:rsidR="00000000" w:rsidRPr="00000000">
              <w:rPr>
                <w:rFonts w:ascii="Arial" w:cs="Arial" w:eastAsia="Arial" w:hAnsi="Arial"/>
                <w:b w:val="1"/>
                <w:color w:val="000000"/>
                <w:sz w:val="20"/>
                <w:szCs w:val="20"/>
                <w:rtl w:val="0"/>
              </w:rPr>
              <w:t xml:space="preserve">Docente di sostegno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4">
            <w:pPr>
              <w:spacing w:after="24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5">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6">
            <w:pPr>
              <w:spacing w:after="5" w:line="240" w:lineRule="auto"/>
              <w:ind w:right="3" w:hanging="10"/>
              <w:jc w:val="center"/>
              <w:rPr>
                <w:rFonts w:ascii="Times New Roman" w:cs="Times New Roman" w:eastAsia="Times New Roman" w:hAnsi="Times New Roman"/>
                <w:sz w:val="24"/>
                <w:szCs w:val="24"/>
              </w:rPr>
            </w:pPr>
            <w:r w:rsidDel="00000000" w:rsidR="00000000" w:rsidRPr="00000000">
              <w:rPr>
                <w:rFonts w:ascii="Arial" w:cs="Arial" w:eastAsia="Arial" w:hAnsi="Arial"/>
                <w:b w:val="1"/>
                <w:color w:val="000000"/>
                <w:sz w:val="20"/>
                <w:szCs w:val="20"/>
                <w:rtl w:val="0"/>
              </w:rPr>
              <w:t xml:space="preserve">Docente curricolare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7">
            <w:pPr>
              <w:spacing w:after="24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8">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9">
            <w:pPr>
              <w:spacing w:after="5" w:line="240" w:lineRule="auto"/>
              <w:ind w:right="3" w:hanging="10"/>
              <w:jc w:val="center"/>
              <w:rPr>
                <w:rFonts w:ascii="Times New Roman" w:cs="Times New Roman" w:eastAsia="Times New Roman" w:hAnsi="Times New Roman"/>
                <w:sz w:val="24"/>
                <w:szCs w:val="24"/>
              </w:rPr>
            </w:pPr>
            <w:r w:rsidDel="00000000" w:rsidR="00000000" w:rsidRPr="00000000">
              <w:rPr>
                <w:rFonts w:ascii="Arial" w:cs="Arial" w:eastAsia="Arial" w:hAnsi="Arial"/>
                <w:b w:val="1"/>
                <w:color w:val="000000"/>
                <w:sz w:val="20"/>
                <w:szCs w:val="20"/>
                <w:rtl w:val="0"/>
              </w:rPr>
              <w:t xml:space="preserve">Docente curricolare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A">
            <w:pPr>
              <w:spacing w:after="24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B">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C">
            <w:pPr>
              <w:spacing w:after="5" w:line="240" w:lineRule="auto"/>
              <w:ind w:right="3" w:hanging="10"/>
              <w:jc w:val="center"/>
              <w:rPr>
                <w:rFonts w:ascii="Times New Roman" w:cs="Times New Roman" w:eastAsia="Times New Roman" w:hAnsi="Times New Roman"/>
                <w:sz w:val="24"/>
                <w:szCs w:val="24"/>
              </w:rPr>
            </w:pPr>
            <w:r w:rsidDel="00000000" w:rsidR="00000000" w:rsidRPr="00000000">
              <w:rPr>
                <w:rFonts w:ascii="Arial" w:cs="Arial" w:eastAsia="Arial" w:hAnsi="Arial"/>
                <w:b w:val="1"/>
                <w:color w:val="000000"/>
                <w:sz w:val="20"/>
                <w:szCs w:val="20"/>
                <w:rtl w:val="0"/>
              </w:rPr>
              <w:t xml:space="preserve">Docente curricolare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D">
            <w:pPr>
              <w:spacing w:after="24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E">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F">
            <w:pPr>
              <w:spacing w:after="5" w:line="240" w:lineRule="auto"/>
              <w:ind w:right="3" w:hanging="10"/>
              <w:jc w:val="center"/>
              <w:rPr>
                <w:rFonts w:ascii="Times New Roman" w:cs="Times New Roman" w:eastAsia="Times New Roman" w:hAnsi="Times New Roman"/>
                <w:sz w:val="24"/>
                <w:szCs w:val="24"/>
              </w:rPr>
            </w:pPr>
            <w:r w:rsidDel="00000000" w:rsidR="00000000" w:rsidRPr="00000000">
              <w:rPr>
                <w:rFonts w:ascii="Arial" w:cs="Arial" w:eastAsia="Arial" w:hAnsi="Arial"/>
                <w:b w:val="1"/>
                <w:color w:val="000000"/>
                <w:sz w:val="20"/>
                <w:szCs w:val="20"/>
                <w:rtl w:val="0"/>
              </w:rPr>
              <w:t xml:space="preserve">Docente curricolare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0">
            <w:pPr>
              <w:spacing w:after="24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1">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2">
            <w:pPr>
              <w:spacing w:after="5" w:line="240" w:lineRule="auto"/>
              <w:ind w:right="3" w:hanging="10"/>
              <w:jc w:val="center"/>
              <w:rPr>
                <w:rFonts w:ascii="Times New Roman" w:cs="Times New Roman" w:eastAsia="Times New Roman" w:hAnsi="Times New Roman"/>
                <w:sz w:val="24"/>
                <w:szCs w:val="24"/>
              </w:rPr>
            </w:pPr>
            <w:r w:rsidDel="00000000" w:rsidR="00000000" w:rsidRPr="00000000">
              <w:rPr>
                <w:rFonts w:ascii="Arial" w:cs="Arial" w:eastAsia="Arial" w:hAnsi="Arial"/>
                <w:b w:val="1"/>
                <w:color w:val="000000"/>
                <w:sz w:val="20"/>
                <w:szCs w:val="20"/>
                <w:rtl w:val="0"/>
              </w:rPr>
              <w:t xml:space="preserve">Docente curricolare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3">
            <w:pPr>
              <w:spacing w:after="24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4">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5">
            <w:pPr>
              <w:spacing w:after="5" w:line="240" w:lineRule="auto"/>
              <w:ind w:right="3" w:hanging="10"/>
              <w:jc w:val="center"/>
              <w:rPr>
                <w:rFonts w:ascii="Times New Roman" w:cs="Times New Roman" w:eastAsia="Times New Roman" w:hAnsi="Times New Roman"/>
                <w:sz w:val="24"/>
                <w:szCs w:val="24"/>
              </w:rPr>
            </w:pPr>
            <w:r w:rsidDel="00000000" w:rsidR="00000000" w:rsidRPr="00000000">
              <w:rPr>
                <w:rFonts w:ascii="Arial" w:cs="Arial" w:eastAsia="Arial" w:hAnsi="Arial"/>
                <w:b w:val="1"/>
                <w:color w:val="000000"/>
                <w:sz w:val="20"/>
                <w:szCs w:val="20"/>
                <w:rtl w:val="0"/>
              </w:rPr>
              <w:t xml:space="preserve">Docente curricolare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6">
            <w:pPr>
              <w:spacing w:after="24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7">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8">
            <w:pPr>
              <w:spacing w:after="5" w:line="240" w:lineRule="auto"/>
              <w:ind w:right="3" w:hanging="10"/>
              <w:jc w:val="center"/>
              <w:rPr>
                <w:rFonts w:ascii="Times New Roman" w:cs="Times New Roman" w:eastAsia="Times New Roman" w:hAnsi="Times New Roman"/>
                <w:sz w:val="24"/>
                <w:szCs w:val="24"/>
              </w:rPr>
            </w:pPr>
            <w:r w:rsidDel="00000000" w:rsidR="00000000" w:rsidRPr="00000000">
              <w:rPr>
                <w:rFonts w:ascii="Arial" w:cs="Arial" w:eastAsia="Arial" w:hAnsi="Arial"/>
                <w:b w:val="1"/>
                <w:color w:val="000000"/>
                <w:sz w:val="20"/>
                <w:szCs w:val="20"/>
                <w:rtl w:val="0"/>
              </w:rPr>
              <w:t xml:space="preserve">Docente curricolare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9">
            <w:pPr>
              <w:spacing w:after="24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A">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B">
            <w:pPr>
              <w:spacing w:after="5" w:line="240" w:lineRule="auto"/>
              <w:ind w:right="3" w:hanging="10"/>
              <w:jc w:val="center"/>
              <w:rPr>
                <w:rFonts w:ascii="Times New Roman" w:cs="Times New Roman" w:eastAsia="Times New Roman" w:hAnsi="Times New Roman"/>
                <w:sz w:val="24"/>
                <w:szCs w:val="24"/>
              </w:rPr>
            </w:pPr>
            <w:r w:rsidDel="00000000" w:rsidR="00000000" w:rsidRPr="00000000">
              <w:rPr>
                <w:rFonts w:ascii="Arial" w:cs="Arial" w:eastAsia="Arial" w:hAnsi="Arial"/>
                <w:b w:val="1"/>
                <w:color w:val="000000"/>
                <w:sz w:val="20"/>
                <w:szCs w:val="20"/>
                <w:rtl w:val="0"/>
              </w:rPr>
              <w:t xml:space="preserve">Docente curricolare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C">
            <w:pPr>
              <w:spacing w:after="24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D">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E">
            <w:pPr>
              <w:spacing w:after="5" w:line="240" w:lineRule="auto"/>
              <w:ind w:right="3" w:hanging="10"/>
              <w:jc w:val="center"/>
              <w:rPr>
                <w:rFonts w:ascii="Times New Roman" w:cs="Times New Roman" w:eastAsia="Times New Roman" w:hAnsi="Times New Roman"/>
                <w:sz w:val="24"/>
                <w:szCs w:val="24"/>
              </w:rPr>
            </w:pPr>
            <w:r w:rsidDel="00000000" w:rsidR="00000000" w:rsidRPr="00000000">
              <w:rPr>
                <w:rFonts w:ascii="Arial" w:cs="Arial" w:eastAsia="Arial" w:hAnsi="Arial"/>
                <w:b w:val="1"/>
                <w:color w:val="000000"/>
                <w:sz w:val="20"/>
                <w:szCs w:val="20"/>
                <w:rtl w:val="0"/>
              </w:rPr>
              <w:t xml:space="preserve">Docente curricolare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F">
            <w:pPr>
              <w:spacing w:after="24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0">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2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1">
            <w:pPr>
              <w:spacing w:after="5" w:line="240" w:lineRule="auto"/>
              <w:ind w:right="3" w:hanging="10"/>
              <w:jc w:val="center"/>
              <w:rPr>
                <w:rFonts w:ascii="Times New Roman" w:cs="Times New Roman" w:eastAsia="Times New Roman" w:hAnsi="Times New Roman"/>
                <w:sz w:val="24"/>
                <w:szCs w:val="24"/>
              </w:rPr>
            </w:pPr>
            <w:r w:rsidDel="00000000" w:rsidR="00000000" w:rsidRPr="00000000">
              <w:rPr>
                <w:rFonts w:ascii="Arial" w:cs="Arial" w:eastAsia="Arial" w:hAnsi="Arial"/>
                <w:b w:val="1"/>
                <w:color w:val="000000"/>
                <w:sz w:val="20"/>
                <w:szCs w:val="20"/>
                <w:rtl w:val="0"/>
              </w:rPr>
              <w:t xml:space="preserve">Docente curricolare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2">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3">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2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4">
            <w:pPr>
              <w:spacing w:after="5" w:line="240" w:lineRule="auto"/>
              <w:ind w:right="3" w:hanging="10"/>
              <w:jc w:val="center"/>
              <w:rPr>
                <w:rFonts w:ascii="Times New Roman" w:cs="Times New Roman" w:eastAsia="Times New Roman" w:hAnsi="Times New Roman"/>
                <w:sz w:val="24"/>
                <w:szCs w:val="24"/>
              </w:rPr>
            </w:pPr>
            <w:r w:rsidDel="00000000" w:rsidR="00000000" w:rsidRPr="00000000">
              <w:rPr>
                <w:rFonts w:ascii="Arial" w:cs="Arial" w:eastAsia="Arial" w:hAnsi="Arial"/>
                <w:b w:val="1"/>
                <w:color w:val="000000"/>
                <w:sz w:val="20"/>
                <w:szCs w:val="20"/>
                <w:rtl w:val="0"/>
              </w:rPr>
              <w:t xml:space="preserve">ASL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5">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6">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56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7">
            <w:pPr>
              <w:spacing w:after="5" w:line="240" w:lineRule="auto"/>
              <w:ind w:right="3" w:hanging="10"/>
              <w:jc w:val="center"/>
              <w:rPr>
                <w:rFonts w:ascii="Times New Roman" w:cs="Times New Roman" w:eastAsia="Times New Roman" w:hAnsi="Times New Roman"/>
                <w:sz w:val="24"/>
                <w:szCs w:val="24"/>
              </w:rPr>
            </w:pPr>
            <w:r w:rsidDel="00000000" w:rsidR="00000000" w:rsidRPr="00000000">
              <w:rPr>
                <w:rFonts w:ascii="Arial" w:cs="Arial" w:eastAsia="Arial" w:hAnsi="Arial"/>
                <w:b w:val="1"/>
                <w:color w:val="000000"/>
                <w:sz w:val="20"/>
                <w:szCs w:val="20"/>
                <w:rtl w:val="0"/>
              </w:rPr>
              <w:t xml:space="preserve">Referenti BES d’Istituto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8">
            <w:pPr>
              <w:spacing w:after="24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9">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A">
            <w:pPr>
              <w:spacing w:after="5" w:line="240" w:lineRule="auto"/>
              <w:ind w:right="3" w:hanging="10"/>
              <w:jc w:val="center"/>
              <w:rPr>
                <w:rFonts w:ascii="Times New Roman" w:cs="Times New Roman" w:eastAsia="Times New Roman" w:hAnsi="Times New Roman"/>
                <w:sz w:val="24"/>
                <w:szCs w:val="24"/>
              </w:rPr>
            </w:pPr>
            <w:r w:rsidDel="00000000" w:rsidR="00000000" w:rsidRPr="00000000">
              <w:rPr>
                <w:rFonts w:ascii="Arial" w:cs="Arial" w:eastAsia="Arial" w:hAnsi="Arial"/>
                <w:b w:val="1"/>
                <w:color w:val="000000"/>
                <w:sz w:val="20"/>
                <w:szCs w:val="20"/>
                <w:rtl w:val="0"/>
              </w:rPr>
              <w:t xml:space="preserve">Genitori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B">
            <w:pPr>
              <w:spacing w:after="24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C">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D">
            <w:pPr>
              <w:spacing w:after="5" w:line="240" w:lineRule="auto"/>
              <w:ind w:right="3" w:hanging="10"/>
              <w:jc w:val="center"/>
              <w:rPr>
                <w:rFonts w:ascii="Times New Roman" w:cs="Times New Roman" w:eastAsia="Times New Roman" w:hAnsi="Times New Roman"/>
                <w:sz w:val="24"/>
                <w:szCs w:val="24"/>
              </w:rPr>
            </w:pPr>
            <w:r w:rsidDel="00000000" w:rsidR="00000000" w:rsidRPr="00000000">
              <w:rPr>
                <w:rFonts w:ascii="Arial" w:cs="Arial" w:eastAsia="Arial" w:hAnsi="Arial"/>
                <w:b w:val="1"/>
                <w:color w:val="000000"/>
                <w:sz w:val="20"/>
                <w:szCs w:val="20"/>
                <w:rtl w:val="0"/>
              </w:rPr>
              <w:t xml:space="preserve">Altri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E">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F">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0">
            <w:pPr>
              <w:spacing w:after="5" w:line="240" w:lineRule="auto"/>
              <w:ind w:right="3" w:hanging="10"/>
              <w:jc w:val="center"/>
              <w:rPr>
                <w:rFonts w:ascii="Times New Roman" w:cs="Times New Roman" w:eastAsia="Times New Roman" w:hAnsi="Times New Roman"/>
                <w:sz w:val="24"/>
                <w:szCs w:val="24"/>
              </w:rPr>
            </w:pPr>
            <w:r w:rsidDel="00000000" w:rsidR="00000000" w:rsidRPr="00000000">
              <w:rPr>
                <w:rFonts w:ascii="Arial" w:cs="Arial" w:eastAsia="Arial" w:hAnsi="Arial"/>
                <w:b w:val="1"/>
                <w:color w:val="000000"/>
                <w:sz w:val="20"/>
                <w:szCs w:val="20"/>
                <w:rtl w:val="0"/>
              </w:rPr>
              <w:t xml:space="preserve">Luogo</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1">
            <w:pPr>
              <w:spacing w:after="5" w:line="240" w:lineRule="auto"/>
              <w:ind w:right="3" w:hanging="10"/>
              <w:jc w:val="center"/>
              <w:rPr>
                <w:rFonts w:ascii="Times New Roman" w:cs="Times New Roman" w:eastAsia="Times New Roman" w:hAnsi="Times New Roman"/>
                <w:sz w:val="24"/>
                <w:szCs w:val="24"/>
              </w:rPr>
            </w:pPr>
            <w:r w:rsidDel="00000000" w:rsidR="00000000" w:rsidRPr="00000000">
              <w:rPr>
                <w:rFonts w:ascii="Arial" w:cs="Arial" w:eastAsia="Arial" w:hAnsi="Arial"/>
                <w:color w:val="000000"/>
                <w:sz w:val="20"/>
                <w:szCs w:val="20"/>
                <w:rtl w:val="0"/>
              </w:rPr>
              <w:t xml:space="preserve">Galatina</w:t>
            </w:r>
            <w:r w:rsidDel="00000000" w:rsidR="00000000" w:rsidRPr="00000000">
              <w:rPr>
                <w:rtl w:val="0"/>
              </w:rPr>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3">
            <w:pPr>
              <w:spacing w:after="5" w:line="240" w:lineRule="auto"/>
              <w:ind w:right="3" w:hanging="10"/>
              <w:jc w:val="center"/>
              <w:rPr>
                <w:rFonts w:ascii="Times New Roman" w:cs="Times New Roman" w:eastAsia="Times New Roman" w:hAnsi="Times New Roman"/>
                <w:sz w:val="24"/>
                <w:szCs w:val="24"/>
              </w:rPr>
            </w:pPr>
            <w:r w:rsidDel="00000000" w:rsidR="00000000" w:rsidRPr="00000000">
              <w:rPr>
                <w:rFonts w:ascii="Arial" w:cs="Arial" w:eastAsia="Arial" w:hAnsi="Arial"/>
                <w:b w:val="1"/>
                <w:color w:val="000000"/>
                <w:sz w:val="20"/>
                <w:szCs w:val="20"/>
                <w:rtl w:val="0"/>
              </w:rPr>
              <w:t xml:space="preserve">Data</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4">
            <w:pPr>
              <w:spacing w:after="0" w:lin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116">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7">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 </w:t>
      </w:r>
      <w:r w:rsidDel="00000000" w:rsidR="00000000" w:rsidRPr="00000000">
        <w:rPr>
          <w:rtl w:val="0"/>
        </w:rPr>
      </w:r>
    </w:p>
    <w:p w:rsidR="00000000" w:rsidDel="00000000" w:rsidP="00000000" w:rsidRDefault="00000000" w:rsidRPr="00000000" w14:paraId="00000118">
      <w:pPr>
        <w:rPr/>
      </w:pPr>
      <w:r w:rsidDel="00000000" w:rsidR="00000000" w:rsidRPr="00000000">
        <w:rPr>
          <w:rFonts w:ascii="Times New Roman" w:cs="Times New Roman" w:eastAsia="Times New Roman" w:hAnsi="Times New Roman"/>
          <w:sz w:val="24"/>
          <w:szCs w:val="24"/>
          <w:rtl w:val="0"/>
        </w:rPr>
        <w:br w:type="textWrapping"/>
      </w:r>
      <w:r w:rsidDel="00000000" w:rsidR="00000000" w:rsidRPr="00000000">
        <w:rPr>
          <w:rtl w:val="0"/>
        </w:rPr>
      </w:r>
    </w:p>
    <w:sectPr>
      <w:pgSz w:h="16838" w:w="11906" w:orient="portrait"/>
      <w:pgMar w:bottom="1134" w:top="1417"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Arial Unicode MS"/>
  <w:font w:name="Courier New"/>
  <w:font w:name="BernhardTango BT"/>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alatino Linotyp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Quattrocento Sans">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Wingdings"/>
  <w:font w:name="Noto Sans Symbols">
    <w:embedRegular w:fontKey="{00000000-0000-0000-0000-000000000000}" r:id="rId13" w:subsetted="0"/>
    <w:embedBold w:fontKey="{00000000-0000-0000-0000-000000000000}" r:id="rId1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353" w:hanging="359.9999999999999"/>
      </w:pPr>
      <w:rPr>
        <w:rFonts w:ascii="Noto Sans Symbols" w:cs="Noto Sans Symbols" w:eastAsia="Noto Sans Symbols" w:hAnsi="Noto Sans Symbols"/>
        <w:sz w:val="20"/>
        <w:szCs w:val="20"/>
      </w:rPr>
    </w:lvl>
    <w:lvl w:ilvl="1">
      <w:start w:val="1"/>
      <w:numFmt w:val="bullet"/>
      <w:lvlText w:val="o"/>
      <w:lvlJc w:val="left"/>
      <w:pPr>
        <w:ind w:left="2007" w:hanging="360"/>
      </w:pPr>
      <w:rPr>
        <w:rFonts w:ascii="Courier New" w:cs="Courier New" w:eastAsia="Courier New" w:hAnsi="Courier New"/>
      </w:rPr>
    </w:lvl>
    <w:lvl w:ilvl="2">
      <w:start w:val="1"/>
      <w:numFmt w:val="bullet"/>
      <w:lvlText w:val="▪"/>
      <w:lvlJc w:val="left"/>
      <w:pPr>
        <w:ind w:left="2727" w:hanging="360"/>
      </w:pPr>
      <w:rPr>
        <w:rFonts w:ascii="Noto Sans Symbols" w:cs="Noto Sans Symbols" w:eastAsia="Noto Sans Symbols" w:hAnsi="Noto Sans Symbols"/>
      </w:rPr>
    </w:lvl>
    <w:lvl w:ilvl="3">
      <w:start w:val="1"/>
      <w:numFmt w:val="bullet"/>
      <w:lvlText w:val="●"/>
      <w:lvlJc w:val="left"/>
      <w:pPr>
        <w:ind w:left="3447" w:hanging="360"/>
      </w:pPr>
      <w:rPr>
        <w:rFonts w:ascii="Noto Sans Symbols" w:cs="Noto Sans Symbols" w:eastAsia="Noto Sans Symbols" w:hAnsi="Noto Sans Symbols"/>
      </w:rPr>
    </w:lvl>
    <w:lvl w:ilvl="4">
      <w:start w:val="1"/>
      <w:numFmt w:val="bullet"/>
      <w:lvlText w:val="o"/>
      <w:lvlJc w:val="left"/>
      <w:pPr>
        <w:ind w:left="4167" w:hanging="360"/>
      </w:pPr>
      <w:rPr>
        <w:rFonts w:ascii="Courier New" w:cs="Courier New" w:eastAsia="Courier New" w:hAnsi="Courier New"/>
      </w:rPr>
    </w:lvl>
    <w:lvl w:ilvl="5">
      <w:start w:val="1"/>
      <w:numFmt w:val="bullet"/>
      <w:lvlText w:val="▪"/>
      <w:lvlJc w:val="left"/>
      <w:pPr>
        <w:ind w:left="4887" w:hanging="360"/>
      </w:pPr>
      <w:rPr>
        <w:rFonts w:ascii="Noto Sans Symbols" w:cs="Noto Sans Symbols" w:eastAsia="Noto Sans Symbols" w:hAnsi="Noto Sans Symbols"/>
      </w:rPr>
    </w:lvl>
    <w:lvl w:ilvl="6">
      <w:start w:val="1"/>
      <w:numFmt w:val="bullet"/>
      <w:lvlText w:val="●"/>
      <w:lvlJc w:val="left"/>
      <w:pPr>
        <w:ind w:left="5607" w:hanging="360"/>
      </w:pPr>
      <w:rPr>
        <w:rFonts w:ascii="Noto Sans Symbols" w:cs="Noto Sans Symbols" w:eastAsia="Noto Sans Symbols" w:hAnsi="Noto Sans Symbols"/>
      </w:rPr>
    </w:lvl>
    <w:lvl w:ilvl="7">
      <w:start w:val="1"/>
      <w:numFmt w:val="bullet"/>
      <w:lvlText w:val="o"/>
      <w:lvlJc w:val="left"/>
      <w:pPr>
        <w:ind w:left="6327" w:hanging="360"/>
      </w:pPr>
      <w:rPr>
        <w:rFonts w:ascii="Courier New" w:cs="Courier New" w:eastAsia="Courier New" w:hAnsi="Courier New"/>
      </w:rPr>
    </w:lvl>
    <w:lvl w:ilvl="8">
      <w:start w:val="1"/>
      <w:numFmt w:val="bullet"/>
      <w:lvlText w:val="▪"/>
      <w:lvlJc w:val="left"/>
      <w:pPr>
        <w:ind w:left="7047"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polo3galatina.edu.it" TargetMode="Externa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mailto:leic89300d@istruzione.it" TargetMode="External"/><Relationship Id="rId8" Type="http://schemas.openxmlformats.org/officeDocument/2006/relationships/hyperlink" Target="mailto:leic89300d@pec.istruzione.it" TargetMode="External"/></Relationships>
</file>

<file path=word/_rels/fontTable.xml.rels><?xml version="1.0" encoding="UTF-8" standalone="yes"?><Relationships xmlns="http://schemas.openxmlformats.org/package/2006/relationships"><Relationship Id="rId11" Type="http://schemas.openxmlformats.org/officeDocument/2006/relationships/font" Target="fonts/QuattrocentoSans-italic.ttf"/><Relationship Id="rId10" Type="http://schemas.openxmlformats.org/officeDocument/2006/relationships/font" Target="fonts/QuattrocentoSans-bold.ttf"/><Relationship Id="rId13" Type="http://schemas.openxmlformats.org/officeDocument/2006/relationships/font" Target="fonts/NotoSansSymbols-regular.ttf"/><Relationship Id="rId12" Type="http://schemas.openxmlformats.org/officeDocument/2006/relationships/font" Target="fonts/QuattrocentoSans-boldItalic.ttf"/><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 Id="rId9" Type="http://schemas.openxmlformats.org/officeDocument/2006/relationships/font" Target="fonts/QuattrocentoSans-regular.ttf"/><Relationship Id="rId14" Type="http://schemas.openxmlformats.org/officeDocument/2006/relationships/font" Target="fonts/NotoSansSymbols-bold.ttf"/><Relationship Id="rId5" Type="http://schemas.openxmlformats.org/officeDocument/2006/relationships/font" Target="fonts/PalatinoLinotype-regular.ttf"/><Relationship Id="rId6" Type="http://schemas.openxmlformats.org/officeDocument/2006/relationships/font" Target="fonts/PalatinoLinotype-bold.ttf"/><Relationship Id="rId7" Type="http://schemas.openxmlformats.org/officeDocument/2006/relationships/font" Target="fonts/PalatinoLinotype-italic.ttf"/><Relationship Id="rId8" Type="http://schemas.openxmlformats.org/officeDocument/2006/relationships/font" Target="fonts/PalatinoLinotyp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